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13740" w:type="dxa"/>
        <w:tblInd w:w="0" w:type="dxa"/>
        <w:tblLayout w:type="fixed"/>
        <w:tblLook w:val="0000" w:firstRow="0" w:lastRow="0" w:firstColumn="0" w:lastColumn="0" w:noHBand="0" w:noVBand="0"/>
      </w:tblPr>
      <w:tblGrid>
        <w:gridCol w:w="2400"/>
        <w:gridCol w:w="2268"/>
        <w:gridCol w:w="2126"/>
        <w:gridCol w:w="1923"/>
        <w:gridCol w:w="182"/>
        <w:gridCol w:w="1236"/>
        <w:gridCol w:w="1017"/>
        <w:gridCol w:w="2588"/>
      </w:tblGrid>
      <w:tr w:rsidR="00105BC4" w14:paraId="03BABFAD" w14:textId="77777777">
        <w:trPr>
          <w:trHeight w:val="341"/>
        </w:trPr>
        <w:tc>
          <w:tcPr>
            <w:tcW w:w="13740" w:type="dxa"/>
            <w:gridSpan w:val="8"/>
            <w:tcBorders>
              <w:top w:val="single" w:sz="8" w:space="0" w:color="000000"/>
              <w:left w:val="single" w:sz="8" w:space="0" w:color="000000"/>
              <w:bottom w:val="single" w:sz="4" w:space="0" w:color="000000"/>
              <w:right w:val="single" w:sz="8" w:space="0" w:color="000000"/>
            </w:tcBorders>
            <w:shd w:val="clear" w:color="auto" w:fill="BFBFBF"/>
          </w:tcPr>
          <w:p w14:paraId="28CAB627" w14:textId="77777777" w:rsidR="00105BC4" w:rsidRDefault="00A014F7">
            <w:pPr>
              <w:spacing w:line="240" w:lineRule="auto"/>
              <w:ind w:left="0" w:hanging="2"/>
              <w:jc w:val="both"/>
              <w:rPr>
                <w:color w:val="000000"/>
                <w:sz w:val="24"/>
                <w:szCs w:val="24"/>
              </w:rPr>
            </w:pPr>
            <w:r>
              <w:rPr>
                <w:b/>
                <w:color w:val="000000"/>
                <w:sz w:val="24"/>
                <w:szCs w:val="24"/>
              </w:rPr>
              <w:t>PLANEACIÓN</w:t>
            </w:r>
            <w:proofErr w:type="gramStart"/>
            <w:r>
              <w:rPr>
                <w:b/>
                <w:color w:val="000000"/>
                <w:sz w:val="24"/>
                <w:szCs w:val="24"/>
              </w:rPr>
              <w:t>: :</w:t>
            </w:r>
            <w:proofErr w:type="gramEnd"/>
            <w:r>
              <w:rPr>
                <w:b/>
                <w:color w:val="000000"/>
                <w:sz w:val="24"/>
                <w:szCs w:val="24"/>
              </w:rPr>
              <w:t xml:space="preserve"> III SESIÓN</w:t>
            </w:r>
          </w:p>
        </w:tc>
      </w:tr>
      <w:tr w:rsidR="00105BC4" w14:paraId="029B2C49" w14:textId="77777777">
        <w:trPr>
          <w:trHeight w:val="311"/>
        </w:trPr>
        <w:tc>
          <w:tcPr>
            <w:tcW w:w="13740" w:type="dxa"/>
            <w:gridSpan w:val="8"/>
            <w:tcBorders>
              <w:top w:val="single" w:sz="4" w:space="0" w:color="000000"/>
              <w:left w:val="single" w:sz="8" w:space="0" w:color="000000"/>
              <w:bottom w:val="single" w:sz="4" w:space="0" w:color="000000"/>
              <w:right w:val="single" w:sz="8" w:space="0" w:color="000000"/>
            </w:tcBorders>
            <w:shd w:val="clear" w:color="auto" w:fill="BFBFBF"/>
          </w:tcPr>
          <w:p w14:paraId="2E580A98" w14:textId="77777777" w:rsidR="00105BC4" w:rsidRDefault="00A014F7">
            <w:pPr>
              <w:spacing w:line="240" w:lineRule="auto"/>
              <w:ind w:left="0" w:hanging="2"/>
              <w:jc w:val="both"/>
              <w:rPr>
                <w:color w:val="000000"/>
                <w:sz w:val="24"/>
                <w:szCs w:val="24"/>
              </w:rPr>
            </w:pPr>
            <w:r>
              <w:rPr>
                <w:b/>
                <w:color w:val="000000"/>
                <w:sz w:val="24"/>
                <w:szCs w:val="24"/>
              </w:rPr>
              <w:t>TEMA SESIÓN: RECONSTRUCCIÓN DE MEMORIA E IDENTIDAD</w:t>
            </w:r>
          </w:p>
        </w:tc>
      </w:tr>
      <w:tr w:rsidR="00105BC4" w14:paraId="57C5B30A" w14:textId="77777777">
        <w:trPr>
          <w:trHeight w:val="1097"/>
        </w:trPr>
        <w:tc>
          <w:tcPr>
            <w:tcW w:w="2400" w:type="dxa"/>
            <w:tcBorders>
              <w:top w:val="nil"/>
              <w:left w:val="single" w:sz="8" w:space="0" w:color="000000"/>
              <w:bottom w:val="single" w:sz="4" w:space="0" w:color="000000"/>
              <w:right w:val="single" w:sz="4" w:space="0" w:color="000000"/>
            </w:tcBorders>
            <w:shd w:val="clear" w:color="auto" w:fill="D9D9D9"/>
            <w:vAlign w:val="center"/>
          </w:tcPr>
          <w:p w14:paraId="15FE8F70" w14:textId="77777777" w:rsidR="00105BC4" w:rsidRDefault="00A014F7">
            <w:pPr>
              <w:spacing w:line="240" w:lineRule="auto"/>
              <w:ind w:left="0" w:hanging="2"/>
              <w:jc w:val="both"/>
              <w:rPr>
                <w:color w:val="000000"/>
                <w:sz w:val="24"/>
                <w:szCs w:val="24"/>
              </w:rPr>
            </w:pPr>
            <w:r>
              <w:rPr>
                <w:b/>
                <w:color w:val="000000"/>
                <w:sz w:val="24"/>
                <w:szCs w:val="24"/>
              </w:rPr>
              <w:t>¿Qué buscamos?</w:t>
            </w:r>
          </w:p>
        </w:tc>
        <w:tc>
          <w:tcPr>
            <w:tcW w:w="11340" w:type="dxa"/>
            <w:gridSpan w:val="7"/>
            <w:tcBorders>
              <w:top w:val="single" w:sz="4" w:space="0" w:color="000000"/>
              <w:left w:val="nil"/>
              <w:bottom w:val="single" w:sz="4" w:space="0" w:color="000000"/>
              <w:right w:val="single" w:sz="8" w:space="0" w:color="000000"/>
            </w:tcBorders>
            <w:vAlign w:val="center"/>
          </w:tcPr>
          <w:p w14:paraId="61D187E4" w14:textId="77777777" w:rsidR="00105BC4" w:rsidRDefault="00A014F7" w:rsidP="00A014F7">
            <w:pPr>
              <w:spacing w:after="0" w:line="240" w:lineRule="auto"/>
              <w:ind w:left="0" w:hanging="2"/>
              <w:jc w:val="both"/>
              <w:rPr>
                <w:sz w:val="24"/>
                <w:szCs w:val="24"/>
              </w:rPr>
            </w:pPr>
            <w:r>
              <w:rPr>
                <w:color w:val="000000"/>
                <w:sz w:val="24"/>
                <w:szCs w:val="24"/>
              </w:rPr>
              <w:t xml:space="preserve">Esta sesión está enfocada a </w:t>
            </w:r>
          </w:p>
          <w:p w14:paraId="2EE3CF11" w14:textId="77777777" w:rsidR="00105BC4" w:rsidRDefault="00A014F7" w:rsidP="00A014F7">
            <w:pPr>
              <w:spacing w:after="0" w:line="240" w:lineRule="auto"/>
              <w:ind w:left="0" w:hanging="2"/>
              <w:jc w:val="both"/>
              <w:rPr>
                <w:color w:val="000000"/>
                <w:sz w:val="24"/>
                <w:szCs w:val="24"/>
              </w:rPr>
            </w:pPr>
            <w:r>
              <w:rPr>
                <w:color w:val="000000"/>
                <w:sz w:val="24"/>
                <w:szCs w:val="24"/>
              </w:rPr>
              <w:t>El taller tiene como propósito potenciar algunas de las capacidades centrales para la construcción de paz:</w:t>
            </w:r>
          </w:p>
          <w:p w14:paraId="748B96C4" w14:textId="77777777" w:rsidR="00105BC4" w:rsidRDefault="00A014F7" w:rsidP="00A014F7">
            <w:pPr>
              <w:numPr>
                <w:ilvl w:val="0"/>
                <w:numId w:val="6"/>
              </w:numPr>
              <w:spacing w:after="0" w:line="240" w:lineRule="auto"/>
              <w:ind w:left="0" w:hanging="2"/>
              <w:jc w:val="both"/>
              <w:rPr>
                <w:color w:val="000000"/>
                <w:sz w:val="24"/>
                <w:szCs w:val="24"/>
              </w:rPr>
            </w:pPr>
            <w:r>
              <w:rPr>
                <w:color w:val="000000"/>
                <w:sz w:val="24"/>
                <w:szCs w:val="24"/>
              </w:rPr>
              <w:t>Reconstruir la memoria individual y colectiva</w:t>
            </w:r>
          </w:p>
          <w:p w14:paraId="2A23C402" w14:textId="77777777" w:rsidR="00105BC4" w:rsidRDefault="00A014F7" w:rsidP="00A014F7">
            <w:pPr>
              <w:numPr>
                <w:ilvl w:val="0"/>
                <w:numId w:val="6"/>
              </w:numPr>
              <w:spacing w:after="0" w:line="240" w:lineRule="auto"/>
              <w:ind w:left="0" w:hanging="2"/>
              <w:jc w:val="both"/>
              <w:rPr>
                <w:color w:val="000000"/>
                <w:sz w:val="24"/>
                <w:szCs w:val="24"/>
              </w:rPr>
            </w:pPr>
            <w:r>
              <w:rPr>
                <w:color w:val="000000"/>
                <w:sz w:val="24"/>
                <w:szCs w:val="24"/>
              </w:rPr>
              <w:t>Respetar la vida e integridad propia y la de los demás</w:t>
            </w:r>
          </w:p>
          <w:p w14:paraId="39233C4C" w14:textId="77777777" w:rsidR="00105BC4" w:rsidRDefault="00A014F7" w:rsidP="00A014F7">
            <w:pPr>
              <w:numPr>
                <w:ilvl w:val="0"/>
                <w:numId w:val="6"/>
              </w:numPr>
              <w:spacing w:after="0" w:line="240" w:lineRule="auto"/>
              <w:ind w:left="0" w:hanging="2"/>
              <w:jc w:val="both"/>
              <w:rPr>
                <w:color w:val="000000"/>
                <w:sz w:val="24"/>
                <w:szCs w:val="24"/>
              </w:rPr>
            </w:pPr>
            <w:r>
              <w:rPr>
                <w:color w:val="000000"/>
                <w:sz w:val="24"/>
                <w:szCs w:val="24"/>
              </w:rPr>
              <w:t>Transformar los conflictos creativamente y sin v</w:t>
            </w:r>
            <w:r>
              <w:rPr>
                <w:color w:val="000000"/>
                <w:sz w:val="24"/>
                <w:szCs w:val="24"/>
              </w:rPr>
              <w:t>iolencia</w:t>
            </w:r>
          </w:p>
          <w:p w14:paraId="17CCF299" w14:textId="77777777" w:rsidR="00105BC4" w:rsidRDefault="00A014F7" w:rsidP="00A014F7">
            <w:pPr>
              <w:numPr>
                <w:ilvl w:val="0"/>
                <w:numId w:val="6"/>
              </w:numPr>
              <w:spacing w:after="0" w:line="240" w:lineRule="auto"/>
              <w:ind w:left="0" w:hanging="2"/>
              <w:jc w:val="both"/>
              <w:rPr>
                <w:color w:val="000000"/>
                <w:sz w:val="24"/>
                <w:szCs w:val="24"/>
              </w:rPr>
            </w:pPr>
            <w:r>
              <w:rPr>
                <w:color w:val="000000"/>
                <w:sz w:val="24"/>
                <w:szCs w:val="24"/>
              </w:rPr>
              <w:t>Convivir con los demás sin hacer daño</w:t>
            </w:r>
          </w:p>
          <w:p w14:paraId="2C8399E5" w14:textId="77777777" w:rsidR="00105BC4" w:rsidRDefault="00A014F7" w:rsidP="00A014F7">
            <w:pPr>
              <w:numPr>
                <w:ilvl w:val="0"/>
                <w:numId w:val="6"/>
              </w:numPr>
              <w:spacing w:after="0" w:line="240" w:lineRule="auto"/>
              <w:ind w:left="0" w:hanging="2"/>
              <w:jc w:val="both"/>
              <w:rPr>
                <w:color w:val="000000"/>
                <w:sz w:val="24"/>
                <w:szCs w:val="24"/>
              </w:rPr>
            </w:pPr>
            <w:r>
              <w:rPr>
                <w:color w:val="000000"/>
                <w:sz w:val="24"/>
                <w:szCs w:val="24"/>
              </w:rPr>
              <w:t>Jugar recrearse y divertirse</w:t>
            </w:r>
          </w:p>
          <w:p w14:paraId="4FB3B684" w14:textId="77777777" w:rsidR="00105BC4" w:rsidRDefault="00A014F7" w:rsidP="00A014F7">
            <w:pPr>
              <w:numPr>
                <w:ilvl w:val="0"/>
                <w:numId w:val="6"/>
              </w:numPr>
              <w:spacing w:after="0" w:line="240" w:lineRule="auto"/>
              <w:ind w:left="0" w:hanging="2"/>
              <w:jc w:val="both"/>
              <w:rPr>
                <w:color w:val="000000"/>
                <w:sz w:val="24"/>
                <w:szCs w:val="24"/>
              </w:rPr>
            </w:pPr>
            <w:r>
              <w:rPr>
                <w:color w:val="000000"/>
                <w:sz w:val="24"/>
                <w:szCs w:val="24"/>
              </w:rPr>
              <w:t>Escuchar y dialogar con otros y otras</w:t>
            </w:r>
          </w:p>
          <w:p w14:paraId="3C6DB501" w14:textId="77777777" w:rsidR="00105BC4" w:rsidRDefault="00A014F7" w:rsidP="00A014F7">
            <w:pPr>
              <w:numPr>
                <w:ilvl w:val="0"/>
                <w:numId w:val="6"/>
              </w:numPr>
              <w:spacing w:after="0" w:line="240" w:lineRule="auto"/>
              <w:ind w:left="0" w:hanging="2"/>
              <w:jc w:val="both"/>
              <w:rPr>
                <w:color w:val="000000"/>
                <w:sz w:val="24"/>
                <w:szCs w:val="24"/>
              </w:rPr>
            </w:pPr>
            <w:r>
              <w:rPr>
                <w:color w:val="000000"/>
                <w:sz w:val="24"/>
                <w:szCs w:val="24"/>
              </w:rPr>
              <w:t xml:space="preserve">Participar y construir la identidad propia y colectiva. </w:t>
            </w:r>
          </w:p>
        </w:tc>
      </w:tr>
      <w:tr w:rsidR="00105BC4" w14:paraId="6B2D7CB2" w14:textId="77777777">
        <w:trPr>
          <w:trHeight w:val="593"/>
        </w:trPr>
        <w:tc>
          <w:tcPr>
            <w:tcW w:w="2400" w:type="dxa"/>
            <w:tcBorders>
              <w:top w:val="nil"/>
              <w:left w:val="single" w:sz="8" w:space="0" w:color="000000"/>
              <w:bottom w:val="single" w:sz="4" w:space="0" w:color="000000"/>
              <w:right w:val="single" w:sz="4" w:space="0" w:color="000000"/>
            </w:tcBorders>
            <w:shd w:val="clear" w:color="auto" w:fill="D9D9D9"/>
            <w:vAlign w:val="center"/>
          </w:tcPr>
          <w:p w14:paraId="56727201" w14:textId="77777777" w:rsidR="00105BC4" w:rsidRDefault="00A014F7">
            <w:pPr>
              <w:spacing w:line="240" w:lineRule="auto"/>
              <w:ind w:left="0" w:hanging="2"/>
              <w:jc w:val="center"/>
              <w:rPr>
                <w:color w:val="000000"/>
                <w:sz w:val="24"/>
                <w:szCs w:val="24"/>
              </w:rPr>
            </w:pPr>
            <w:r>
              <w:rPr>
                <w:b/>
                <w:color w:val="000000"/>
                <w:sz w:val="24"/>
                <w:szCs w:val="24"/>
              </w:rPr>
              <w:t>Nombre de la Actividad</w:t>
            </w:r>
          </w:p>
        </w:tc>
        <w:tc>
          <w:tcPr>
            <w:tcW w:w="6317" w:type="dxa"/>
            <w:gridSpan w:val="3"/>
            <w:tcBorders>
              <w:top w:val="single" w:sz="4" w:space="0" w:color="000000"/>
              <w:left w:val="nil"/>
              <w:bottom w:val="single" w:sz="4" w:space="0" w:color="000000"/>
              <w:right w:val="single" w:sz="4" w:space="0" w:color="000000"/>
            </w:tcBorders>
            <w:shd w:val="clear" w:color="auto" w:fill="D9D9D9"/>
            <w:vAlign w:val="center"/>
          </w:tcPr>
          <w:p w14:paraId="7F8C755D" w14:textId="77777777" w:rsidR="00105BC4" w:rsidRDefault="00A014F7">
            <w:pPr>
              <w:spacing w:line="240" w:lineRule="auto"/>
              <w:ind w:left="0" w:hanging="2"/>
              <w:jc w:val="center"/>
              <w:rPr>
                <w:color w:val="000000"/>
                <w:sz w:val="24"/>
                <w:szCs w:val="24"/>
              </w:rPr>
            </w:pPr>
            <w:r>
              <w:rPr>
                <w:b/>
                <w:color w:val="000000"/>
                <w:sz w:val="24"/>
                <w:szCs w:val="24"/>
              </w:rPr>
              <w:t>Descripción</w:t>
            </w:r>
          </w:p>
        </w:tc>
        <w:tc>
          <w:tcPr>
            <w:tcW w:w="1418" w:type="dxa"/>
            <w:gridSpan w:val="2"/>
            <w:tcBorders>
              <w:top w:val="nil"/>
              <w:left w:val="nil"/>
              <w:bottom w:val="single" w:sz="4" w:space="0" w:color="000000"/>
              <w:right w:val="single" w:sz="4" w:space="0" w:color="000000"/>
            </w:tcBorders>
            <w:shd w:val="clear" w:color="auto" w:fill="D9D9D9"/>
            <w:vAlign w:val="center"/>
          </w:tcPr>
          <w:p w14:paraId="4A7F6B4B" w14:textId="77777777" w:rsidR="00105BC4" w:rsidRDefault="00A014F7">
            <w:pPr>
              <w:spacing w:line="240" w:lineRule="auto"/>
              <w:ind w:left="0" w:hanging="2"/>
              <w:jc w:val="center"/>
              <w:rPr>
                <w:color w:val="000000"/>
                <w:sz w:val="24"/>
                <w:szCs w:val="24"/>
              </w:rPr>
            </w:pPr>
            <w:r>
              <w:rPr>
                <w:b/>
                <w:color w:val="000000"/>
                <w:sz w:val="24"/>
                <w:szCs w:val="24"/>
              </w:rPr>
              <w:t>Tiempo</w:t>
            </w:r>
          </w:p>
        </w:tc>
        <w:tc>
          <w:tcPr>
            <w:tcW w:w="3605" w:type="dxa"/>
            <w:gridSpan w:val="2"/>
            <w:tcBorders>
              <w:top w:val="nil"/>
              <w:left w:val="nil"/>
              <w:bottom w:val="single" w:sz="4" w:space="0" w:color="000000"/>
              <w:right w:val="single" w:sz="8" w:space="0" w:color="000000"/>
            </w:tcBorders>
            <w:shd w:val="clear" w:color="auto" w:fill="D9D9D9"/>
            <w:vAlign w:val="center"/>
          </w:tcPr>
          <w:p w14:paraId="1543F57D" w14:textId="77777777" w:rsidR="00105BC4" w:rsidRDefault="00A014F7">
            <w:pPr>
              <w:spacing w:line="240" w:lineRule="auto"/>
              <w:ind w:left="0" w:hanging="2"/>
              <w:jc w:val="center"/>
              <w:rPr>
                <w:color w:val="000000"/>
                <w:sz w:val="24"/>
                <w:szCs w:val="24"/>
              </w:rPr>
            </w:pPr>
            <w:r>
              <w:rPr>
                <w:b/>
                <w:color w:val="000000"/>
                <w:sz w:val="24"/>
                <w:szCs w:val="24"/>
              </w:rPr>
              <w:t>Recursos</w:t>
            </w:r>
          </w:p>
        </w:tc>
      </w:tr>
      <w:tr w:rsidR="00105BC4" w14:paraId="3DF31C11" w14:textId="77777777">
        <w:trPr>
          <w:trHeight w:val="951"/>
        </w:trPr>
        <w:tc>
          <w:tcPr>
            <w:tcW w:w="2400" w:type="dxa"/>
            <w:tcBorders>
              <w:top w:val="nil"/>
              <w:left w:val="single" w:sz="8" w:space="0" w:color="000000"/>
              <w:bottom w:val="single" w:sz="4" w:space="0" w:color="000000"/>
              <w:right w:val="single" w:sz="4" w:space="0" w:color="000000"/>
            </w:tcBorders>
            <w:vAlign w:val="center"/>
          </w:tcPr>
          <w:p w14:paraId="4B15B306" w14:textId="77777777" w:rsidR="00105BC4" w:rsidRDefault="00A014F7">
            <w:pPr>
              <w:spacing w:line="240" w:lineRule="auto"/>
              <w:ind w:left="0" w:hanging="2"/>
              <w:jc w:val="center"/>
              <w:rPr>
                <w:color w:val="000000"/>
                <w:sz w:val="24"/>
                <w:szCs w:val="24"/>
              </w:rPr>
            </w:pPr>
            <w:proofErr w:type="gramStart"/>
            <w:r>
              <w:rPr>
                <w:b/>
                <w:color w:val="000000"/>
                <w:sz w:val="24"/>
                <w:szCs w:val="24"/>
              </w:rPr>
              <w:t>Pre alistamiento</w:t>
            </w:r>
            <w:proofErr w:type="gramEnd"/>
          </w:p>
        </w:tc>
        <w:tc>
          <w:tcPr>
            <w:tcW w:w="6317" w:type="dxa"/>
            <w:gridSpan w:val="3"/>
            <w:tcBorders>
              <w:top w:val="single" w:sz="4" w:space="0" w:color="000000"/>
              <w:left w:val="nil"/>
              <w:bottom w:val="single" w:sz="4" w:space="0" w:color="000000"/>
              <w:right w:val="single" w:sz="4" w:space="0" w:color="000000"/>
            </w:tcBorders>
          </w:tcPr>
          <w:p w14:paraId="1A81B87C" w14:textId="77777777" w:rsidR="00105BC4" w:rsidRDefault="00A014F7">
            <w:pPr>
              <w:spacing w:line="240" w:lineRule="auto"/>
              <w:ind w:left="0" w:hanging="2"/>
              <w:jc w:val="both"/>
              <w:rPr>
                <w:color w:val="000000"/>
                <w:sz w:val="24"/>
                <w:szCs w:val="24"/>
              </w:rPr>
            </w:pPr>
            <w:r>
              <w:rPr>
                <w:color w:val="000000"/>
                <w:sz w:val="24"/>
                <w:szCs w:val="24"/>
              </w:rPr>
              <w:t xml:space="preserve">Con el fin de reconocer el estado socioemocional de los participantes el facilitador debe procurar comenzar la sesión con el ejercicio “escala del 1 al 10” </w:t>
            </w:r>
            <w:r>
              <w:rPr>
                <w:b/>
                <w:color w:val="000000"/>
                <w:sz w:val="24"/>
                <w:szCs w:val="24"/>
              </w:rPr>
              <w:t>(</w:t>
            </w:r>
            <w:r>
              <w:rPr>
                <w:b/>
                <w:color w:val="000000"/>
                <w:sz w:val="24"/>
                <w:szCs w:val="24"/>
                <w:u w:val="single"/>
              </w:rPr>
              <w:t>Ver anexo. 1)</w:t>
            </w:r>
          </w:p>
          <w:p w14:paraId="7D8F3593" w14:textId="77777777" w:rsidR="00105BC4" w:rsidRDefault="00105BC4">
            <w:pPr>
              <w:spacing w:line="240" w:lineRule="auto"/>
              <w:ind w:left="0" w:hanging="2"/>
              <w:jc w:val="both"/>
              <w:rPr>
                <w:color w:val="000000"/>
                <w:sz w:val="24"/>
                <w:szCs w:val="24"/>
              </w:rPr>
            </w:pPr>
          </w:p>
        </w:tc>
        <w:tc>
          <w:tcPr>
            <w:tcW w:w="1418" w:type="dxa"/>
            <w:gridSpan w:val="2"/>
            <w:tcBorders>
              <w:top w:val="nil"/>
              <w:left w:val="nil"/>
              <w:bottom w:val="single" w:sz="4" w:space="0" w:color="000000"/>
              <w:right w:val="single" w:sz="4" w:space="0" w:color="000000"/>
            </w:tcBorders>
            <w:vAlign w:val="center"/>
          </w:tcPr>
          <w:p w14:paraId="7A074202" w14:textId="77777777" w:rsidR="00105BC4" w:rsidRDefault="00A014F7">
            <w:pPr>
              <w:spacing w:line="240" w:lineRule="auto"/>
              <w:ind w:left="0" w:hanging="2"/>
              <w:jc w:val="center"/>
              <w:rPr>
                <w:color w:val="000000"/>
                <w:sz w:val="24"/>
                <w:szCs w:val="24"/>
              </w:rPr>
            </w:pPr>
            <w:r>
              <w:rPr>
                <w:color w:val="000000"/>
                <w:sz w:val="24"/>
                <w:szCs w:val="24"/>
              </w:rPr>
              <w:t>10 minutos</w:t>
            </w:r>
            <w:r>
              <w:rPr>
                <w:sz w:val="24"/>
                <w:szCs w:val="24"/>
              </w:rPr>
              <w:br/>
            </w:r>
          </w:p>
        </w:tc>
        <w:tc>
          <w:tcPr>
            <w:tcW w:w="3605" w:type="dxa"/>
            <w:gridSpan w:val="2"/>
            <w:tcBorders>
              <w:top w:val="nil"/>
              <w:left w:val="nil"/>
              <w:bottom w:val="single" w:sz="4" w:space="0" w:color="000000"/>
              <w:right w:val="single" w:sz="8" w:space="0" w:color="000000"/>
            </w:tcBorders>
            <w:vAlign w:val="center"/>
          </w:tcPr>
          <w:p w14:paraId="037C3F71" w14:textId="77777777" w:rsidR="00105BC4" w:rsidRDefault="00A014F7">
            <w:pPr>
              <w:spacing w:line="240" w:lineRule="auto"/>
              <w:ind w:left="0" w:hanging="2"/>
              <w:jc w:val="both"/>
              <w:rPr>
                <w:color w:val="000000"/>
                <w:sz w:val="24"/>
                <w:szCs w:val="24"/>
              </w:rPr>
            </w:pPr>
            <w:r>
              <w:rPr>
                <w:color w:val="000000"/>
                <w:sz w:val="24"/>
                <w:szCs w:val="24"/>
              </w:rPr>
              <w:t xml:space="preserve">Cartulina </w:t>
            </w:r>
          </w:p>
          <w:p w14:paraId="509A7724" w14:textId="77777777" w:rsidR="00105BC4" w:rsidRDefault="00A014F7">
            <w:pPr>
              <w:spacing w:line="240" w:lineRule="auto"/>
              <w:ind w:left="0" w:hanging="2"/>
              <w:jc w:val="both"/>
              <w:rPr>
                <w:color w:val="000000"/>
                <w:sz w:val="24"/>
                <w:szCs w:val="24"/>
              </w:rPr>
            </w:pPr>
            <w:r>
              <w:rPr>
                <w:color w:val="000000"/>
                <w:sz w:val="24"/>
                <w:szCs w:val="24"/>
              </w:rPr>
              <w:t xml:space="preserve">Marcador </w:t>
            </w:r>
          </w:p>
          <w:p w14:paraId="50D9768B" w14:textId="77777777" w:rsidR="00105BC4" w:rsidRDefault="00A014F7">
            <w:pPr>
              <w:spacing w:line="240" w:lineRule="auto"/>
              <w:ind w:left="0" w:hanging="2"/>
              <w:jc w:val="both"/>
              <w:rPr>
                <w:color w:val="000000"/>
                <w:sz w:val="24"/>
                <w:szCs w:val="24"/>
              </w:rPr>
            </w:pPr>
            <w:r>
              <w:rPr>
                <w:color w:val="000000"/>
                <w:sz w:val="24"/>
                <w:szCs w:val="24"/>
              </w:rPr>
              <w:t>Cinta adhesiva</w:t>
            </w:r>
          </w:p>
          <w:p w14:paraId="41A5A3DD" w14:textId="77777777" w:rsidR="00105BC4" w:rsidRDefault="00A014F7">
            <w:pPr>
              <w:spacing w:line="240" w:lineRule="auto"/>
              <w:ind w:left="0" w:hanging="2"/>
              <w:jc w:val="both"/>
              <w:rPr>
                <w:color w:val="000000"/>
                <w:sz w:val="24"/>
                <w:szCs w:val="24"/>
              </w:rPr>
            </w:pPr>
            <w:r>
              <w:rPr>
                <w:color w:val="000000"/>
                <w:sz w:val="24"/>
                <w:szCs w:val="24"/>
              </w:rPr>
              <w:t xml:space="preserve">Impresiones </w:t>
            </w:r>
          </w:p>
          <w:p w14:paraId="0A8C284F" w14:textId="77777777" w:rsidR="00105BC4" w:rsidRDefault="00A014F7">
            <w:pPr>
              <w:spacing w:line="240" w:lineRule="auto"/>
              <w:ind w:left="0" w:hanging="2"/>
              <w:jc w:val="both"/>
              <w:rPr>
                <w:color w:val="000000"/>
                <w:sz w:val="24"/>
                <w:szCs w:val="24"/>
              </w:rPr>
            </w:pPr>
            <w:r>
              <w:rPr>
                <w:color w:val="000000"/>
                <w:sz w:val="24"/>
                <w:szCs w:val="24"/>
              </w:rPr>
              <w:t>Papel silueta</w:t>
            </w:r>
          </w:p>
        </w:tc>
      </w:tr>
      <w:tr w:rsidR="00105BC4" w14:paraId="76F8076B" w14:textId="77777777">
        <w:trPr>
          <w:trHeight w:val="1876"/>
        </w:trPr>
        <w:tc>
          <w:tcPr>
            <w:tcW w:w="2400" w:type="dxa"/>
            <w:tcBorders>
              <w:top w:val="nil"/>
              <w:left w:val="single" w:sz="8" w:space="0" w:color="000000"/>
              <w:bottom w:val="single" w:sz="4" w:space="0" w:color="000000"/>
              <w:right w:val="single" w:sz="4" w:space="0" w:color="000000"/>
            </w:tcBorders>
            <w:vAlign w:val="center"/>
          </w:tcPr>
          <w:p w14:paraId="328888F3" w14:textId="77777777" w:rsidR="00105BC4" w:rsidRDefault="00A014F7">
            <w:pPr>
              <w:spacing w:line="240" w:lineRule="auto"/>
              <w:ind w:left="0" w:hanging="2"/>
              <w:jc w:val="center"/>
              <w:rPr>
                <w:color w:val="000000"/>
                <w:sz w:val="24"/>
                <w:szCs w:val="24"/>
              </w:rPr>
            </w:pPr>
            <w:r>
              <w:rPr>
                <w:b/>
                <w:color w:val="000000"/>
                <w:sz w:val="24"/>
                <w:szCs w:val="24"/>
              </w:rPr>
              <w:t>1.Actividad rompe hielo</w:t>
            </w:r>
            <w:r>
              <w:rPr>
                <w:color w:val="000000"/>
                <w:sz w:val="24"/>
                <w:szCs w:val="24"/>
              </w:rPr>
              <w:t>.</w:t>
            </w:r>
          </w:p>
        </w:tc>
        <w:tc>
          <w:tcPr>
            <w:tcW w:w="6317" w:type="dxa"/>
            <w:gridSpan w:val="3"/>
            <w:tcBorders>
              <w:top w:val="single" w:sz="4" w:space="0" w:color="000000"/>
              <w:left w:val="nil"/>
              <w:bottom w:val="single" w:sz="4" w:space="0" w:color="000000"/>
              <w:right w:val="single" w:sz="4" w:space="0" w:color="000000"/>
            </w:tcBorders>
          </w:tcPr>
          <w:p w14:paraId="3AFAA4C6" w14:textId="77777777" w:rsidR="00105BC4" w:rsidRDefault="00105BC4">
            <w:pPr>
              <w:spacing w:line="240" w:lineRule="auto"/>
              <w:ind w:left="0" w:hanging="2"/>
              <w:jc w:val="both"/>
              <w:rPr>
                <w:color w:val="000000"/>
                <w:sz w:val="24"/>
                <w:szCs w:val="24"/>
              </w:rPr>
            </w:pPr>
          </w:p>
          <w:p w14:paraId="3C90193F" w14:textId="77777777" w:rsidR="00105BC4" w:rsidRDefault="00A014F7">
            <w:pPr>
              <w:spacing w:line="240" w:lineRule="auto"/>
              <w:ind w:left="0" w:hanging="2"/>
              <w:jc w:val="both"/>
              <w:rPr>
                <w:color w:val="000000"/>
                <w:sz w:val="24"/>
                <w:szCs w:val="24"/>
              </w:rPr>
            </w:pPr>
            <w:r>
              <w:rPr>
                <w:color w:val="000000"/>
                <w:sz w:val="24"/>
                <w:szCs w:val="24"/>
              </w:rPr>
              <w:t xml:space="preserve">Antes de comenzar la reunión se pide a los integrantes del grupo realizar ejercicios de estiramiento y respiración </w:t>
            </w:r>
            <w:r>
              <w:rPr>
                <w:b/>
                <w:color w:val="000000"/>
                <w:sz w:val="24"/>
                <w:szCs w:val="24"/>
              </w:rPr>
              <w:t>(ver anexo 2)</w:t>
            </w:r>
            <w:r>
              <w:rPr>
                <w:color w:val="000000"/>
                <w:sz w:val="24"/>
                <w:szCs w:val="24"/>
              </w:rPr>
              <w:t xml:space="preserve"> y se les pregunta.</w:t>
            </w:r>
          </w:p>
          <w:p w14:paraId="7F254D24" w14:textId="77777777" w:rsidR="00105BC4" w:rsidRDefault="00A014F7">
            <w:pPr>
              <w:spacing w:line="240" w:lineRule="auto"/>
              <w:ind w:left="0" w:hanging="2"/>
              <w:jc w:val="both"/>
              <w:rPr>
                <w:color w:val="000000"/>
                <w:sz w:val="24"/>
                <w:szCs w:val="24"/>
              </w:rPr>
            </w:pPr>
            <w:r>
              <w:rPr>
                <w:color w:val="000000"/>
                <w:sz w:val="24"/>
                <w:szCs w:val="24"/>
              </w:rPr>
              <w:t xml:space="preserve">¿Cómo se sintieron en el ejercicio? Para comenzar la siguiente actividad: </w:t>
            </w:r>
          </w:p>
          <w:p w14:paraId="550D5450" w14:textId="77777777" w:rsidR="00105BC4" w:rsidRDefault="00A014F7">
            <w:pPr>
              <w:spacing w:line="240" w:lineRule="auto"/>
              <w:ind w:left="0" w:hanging="2"/>
              <w:jc w:val="both"/>
              <w:rPr>
                <w:color w:val="000000"/>
                <w:sz w:val="24"/>
                <w:szCs w:val="24"/>
              </w:rPr>
            </w:pPr>
            <w:r>
              <w:rPr>
                <w:b/>
                <w:color w:val="000000"/>
                <w:sz w:val="24"/>
                <w:szCs w:val="24"/>
              </w:rPr>
              <w:lastRenderedPageBreak/>
              <w:t>¿De dónde vengo yo?</w:t>
            </w:r>
          </w:p>
          <w:p w14:paraId="7B68732D" w14:textId="77777777" w:rsidR="00105BC4" w:rsidRDefault="00A014F7">
            <w:pPr>
              <w:spacing w:line="240" w:lineRule="auto"/>
              <w:ind w:left="0" w:hanging="2"/>
              <w:jc w:val="both"/>
              <w:rPr>
                <w:color w:val="000000"/>
                <w:sz w:val="24"/>
                <w:szCs w:val="24"/>
              </w:rPr>
            </w:pPr>
            <w:r>
              <w:rPr>
                <w:color w:val="000000"/>
                <w:sz w:val="24"/>
                <w:szCs w:val="24"/>
              </w:rPr>
              <w:t xml:space="preserve">Se inicia la actividad reproduciendo la canción “De dónde vengo yo” De la agrupación colombiana </w:t>
            </w:r>
            <w:proofErr w:type="spellStart"/>
            <w:r>
              <w:rPr>
                <w:color w:val="000000"/>
                <w:sz w:val="24"/>
                <w:szCs w:val="24"/>
              </w:rPr>
              <w:t>ChocQuibTown</w:t>
            </w:r>
            <w:proofErr w:type="spellEnd"/>
            <w:r>
              <w:rPr>
                <w:color w:val="000000"/>
                <w:sz w:val="24"/>
                <w:szCs w:val="24"/>
              </w:rPr>
              <w:t xml:space="preserve">. Se invita a los NNA a bailar y a cantar la canción </w:t>
            </w:r>
            <w:r>
              <w:rPr>
                <w:color w:val="000000"/>
                <w:sz w:val="24"/>
                <w:szCs w:val="24"/>
              </w:rPr>
              <w:t>si se sabe la letra. El tutor debe detener la música de vez en cuando para pedirle a los NNA reflexionar sobre lo que escuchan respecto a su propia realidad, bajo las preguntas orientadoras:</w:t>
            </w:r>
          </w:p>
          <w:p w14:paraId="711777B0" w14:textId="77777777" w:rsidR="00105BC4" w:rsidRDefault="00A014F7">
            <w:pPr>
              <w:spacing w:line="240" w:lineRule="auto"/>
              <w:ind w:left="0" w:hanging="2"/>
              <w:jc w:val="both"/>
              <w:rPr>
                <w:color w:val="000000"/>
                <w:sz w:val="24"/>
                <w:szCs w:val="24"/>
              </w:rPr>
            </w:pPr>
            <w:r>
              <w:rPr>
                <w:color w:val="000000"/>
                <w:sz w:val="24"/>
                <w:szCs w:val="24"/>
              </w:rPr>
              <w:t>¿cómo es el lugar donde crecí?</w:t>
            </w:r>
          </w:p>
          <w:p w14:paraId="2C577BF9" w14:textId="77777777" w:rsidR="00105BC4" w:rsidRDefault="00A014F7">
            <w:pPr>
              <w:spacing w:line="240" w:lineRule="auto"/>
              <w:ind w:left="0" w:hanging="2"/>
              <w:jc w:val="both"/>
              <w:rPr>
                <w:color w:val="000000"/>
                <w:sz w:val="24"/>
                <w:szCs w:val="24"/>
              </w:rPr>
            </w:pPr>
            <w:r>
              <w:rPr>
                <w:color w:val="000000"/>
                <w:sz w:val="24"/>
                <w:szCs w:val="24"/>
              </w:rPr>
              <w:t>¿</w:t>
            </w:r>
            <w:r>
              <w:rPr>
                <w:sz w:val="24"/>
                <w:szCs w:val="24"/>
              </w:rPr>
              <w:t>Cuáles</w:t>
            </w:r>
            <w:r>
              <w:rPr>
                <w:color w:val="000000"/>
                <w:sz w:val="24"/>
                <w:szCs w:val="24"/>
              </w:rPr>
              <w:t xml:space="preserve"> son los principales proble</w:t>
            </w:r>
            <w:r>
              <w:rPr>
                <w:color w:val="000000"/>
                <w:sz w:val="24"/>
                <w:szCs w:val="24"/>
              </w:rPr>
              <w:t xml:space="preserve">mas que </w:t>
            </w:r>
            <w:r>
              <w:rPr>
                <w:sz w:val="24"/>
                <w:szCs w:val="24"/>
              </w:rPr>
              <w:t>identificó</w:t>
            </w:r>
            <w:r>
              <w:rPr>
                <w:color w:val="000000"/>
                <w:sz w:val="24"/>
                <w:szCs w:val="24"/>
              </w:rPr>
              <w:t>?</w:t>
            </w:r>
          </w:p>
          <w:p w14:paraId="333BBBA0" w14:textId="77777777" w:rsidR="00105BC4" w:rsidRDefault="00A014F7">
            <w:pPr>
              <w:spacing w:line="240" w:lineRule="auto"/>
              <w:ind w:left="0" w:hanging="2"/>
              <w:jc w:val="both"/>
              <w:rPr>
                <w:color w:val="000000"/>
                <w:sz w:val="24"/>
                <w:szCs w:val="24"/>
              </w:rPr>
            </w:pPr>
            <w:r>
              <w:rPr>
                <w:color w:val="000000"/>
                <w:sz w:val="24"/>
                <w:szCs w:val="24"/>
              </w:rPr>
              <w:t>¿cómo es la cultura?</w:t>
            </w:r>
          </w:p>
          <w:p w14:paraId="1599BD7F" w14:textId="77777777" w:rsidR="00105BC4" w:rsidRDefault="00A014F7">
            <w:pPr>
              <w:spacing w:line="240" w:lineRule="auto"/>
              <w:ind w:left="0" w:hanging="2"/>
              <w:jc w:val="both"/>
              <w:rPr>
                <w:color w:val="000000"/>
                <w:sz w:val="24"/>
                <w:szCs w:val="24"/>
              </w:rPr>
            </w:pPr>
            <w:r>
              <w:rPr>
                <w:color w:val="000000"/>
                <w:sz w:val="24"/>
                <w:szCs w:val="24"/>
              </w:rPr>
              <w:t>¿qué hacen las personas para divertirse, en qué ocupan el tiempo libre?</w:t>
            </w:r>
          </w:p>
          <w:p w14:paraId="460778D8" w14:textId="77777777" w:rsidR="00105BC4" w:rsidRDefault="00A014F7">
            <w:pPr>
              <w:spacing w:line="240" w:lineRule="auto"/>
              <w:ind w:left="0" w:hanging="2"/>
              <w:jc w:val="both"/>
              <w:rPr>
                <w:color w:val="000000"/>
                <w:sz w:val="24"/>
                <w:szCs w:val="24"/>
              </w:rPr>
            </w:pPr>
            <w:r>
              <w:rPr>
                <w:color w:val="000000"/>
                <w:sz w:val="24"/>
                <w:szCs w:val="24"/>
              </w:rPr>
              <w:t>¿qué música escuchan?</w:t>
            </w:r>
          </w:p>
          <w:p w14:paraId="27B3C9CA" w14:textId="77777777" w:rsidR="00105BC4" w:rsidRDefault="00A014F7">
            <w:pPr>
              <w:spacing w:line="240" w:lineRule="auto"/>
              <w:ind w:left="0" w:hanging="2"/>
              <w:jc w:val="both"/>
              <w:rPr>
                <w:color w:val="000000"/>
                <w:sz w:val="24"/>
                <w:szCs w:val="24"/>
              </w:rPr>
            </w:pPr>
            <w:r>
              <w:rPr>
                <w:color w:val="000000"/>
                <w:sz w:val="24"/>
                <w:szCs w:val="24"/>
              </w:rPr>
              <w:t>¿cómo son las personas?</w:t>
            </w:r>
          </w:p>
          <w:p w14:paraId="375123A0" w14:textId="77777777" w:rsidR="00105BC4" w:rsidRDefault="00A014F7">
            <w:pPr>
              <w:spacing w:line="240" w:lineRule="auto"/>
              <w:ind w:left="0" w:hanging="2"/>
              <w:jc w:val="both"/>
              <w:rPr>
                <w:color w:val="000000"/>
                <w:sz w:val="24"/>
                <w:szCs w:val="24"/>
              </w:rPr>
            </w:pPr>
            <w:r>
              <w:rPr>
                <w:color w:val="000000"/>
                <w:sz w:val="24"/>
                <w:szCs w:val="24"/>
              </w:rPr>
              <w:t>El tutor debe hacer la reflexión sobre cómo a pesar de las dificultades personales y las de la comunidad, existen elementos positivos para resaltar y son aquellos motores los que nos ayudan a transformar la realidad y recomponer el tejido social.</w:t>
            </w:r>
          </w:p>
          <w:p w14:paraId="3ED0716A" w14:textId="77777777" w:rsidR="00105BC4" w:rsidRDefault="00A014F7">
            <w:pPr>
              <w:spacing w:line="240" w:lineRule="auto"/>
              <w:ind w:left="0" w:hanging="2"/>
              <w:jc w:val="both"/>
              <w:rPr>
                <w:color w:val="000000"/>
                <w:sz w:val="24"/>
                <w:szCs w:val="24"/>
              </w:rPr>
            </w:pPr>
            <w:r>
              <w:rPr>
                <w:color w:val="000000"/>
                <w:sz w:val="24"/>
                <w:szCs w:val="24"/>
              </w:rPr>
              <w:t>La música</w:t>
            </w:r>
            <w:r>
              <w:rPr>
                <w:color w:val="000000"/>
                <w:sz w:val="24"/>
                <w:szCs w:val="24"/>
              </w:rPr>
              <w:t xml:space="preserve"> </w:t>
            </w:r>
            <w:r>
              <w:rPr>
                <w:sz w:val="24"/>
                <w:szCs w:val="24"/>
              </w:rPr>
              <w:t>invita</w:t>
            </w:r>
            <w:r>
              <w:rPr>
                <w:color w:val="000000"/>
                <w:sz w:val="24"/>
                <w:szCs w:val="24"/>
              </w:rPr>
              <w:t xml:space="preserve"> a los niños a activarse corporalmente y a reflexionar sobre lo que escuchan, también genera una participación divertida y espontánea. El tutor deberá ser muy dinámico para invitarlos a bailar. Si el baile no surge de manera espontánea podrá invitar</w:t>
            </w:r>
            <w:r>
              <w:rPr>
                <w:color w:val="000000"/>
                <w:sz w:val="24"/>
                <w:szCs w:val="24"/>
              </w:rPr>
              <w:t xml:space="preserve">los a tomarse de la cintura y en un círculo empezar a girar cambiando el ritmo y la velocidad. </w:t>
            </w:r>
          </w:p>
        </w:tc>
        <w:tc>
          <w:tcPr>
            <w:tcW w:w="1418" w:type="dxa"/>
            <w:gridSpan w:val="2"/>
            <w:tcBorders>
              <w:top w:val="nil"/>
              <w:left w:val="nil"/>
              <w:bottom w:val="single" w:sz="4" w:space="0" w:color="000000"/>
              <w:right w:val="single" w:sz="4" w:space="0" w:color="000000"/>
            </w:tcBorders>
            <w:vAlign w:val="center"/>
          </w:tcPr>
          <w:p w14:paraId="5D9BC380" w14:textId="77777777" w:rsidR="00105BC4" w:rsidRDefault="00105BC4">
            <w:pPr>
              <w:spacing w:line="240" w:lineRule="auto"/>
              <w:ind w:left="0" w:hanging="2"/>
              <w:jc w:val="both"/>
              <w:rPr>
                <w:color w:val="000000"/>
                <w:sz w:val="24"/>
                <w:szCs w:val="24"/>
              </w:rPr>
            </w:pPr>
          </w:p>
          <w:p w14:paraId="3BA7F718" w14:textId="77777777" w:rsidR="00105BC4" w:rsidRDefault="00A014F7">
            <w:pPr>
              <w:spacing w:line="240" w:lineRule="auto"/>
              <w:ind w:left="0" w:hanging="2"/>
              <w:jc w:val="center"/>
              <w:rPr>
                <w:color w:val="000000"/>
                <w:sz w:val="24"/>
                <w:szCs w:val="24"/>
              </w:rPr>
            </w:pPr>
            <w:r>
              <w:rPr>
                <w:color w:val="000000"/>
                <w:sz w:val="24"/>
                <w:szCs w:val="24"/>
              </w:rPr>
              <w:t>10 minutos</w:t>
            </w:r>
          </w:p>
        </w:tc>
        <w:tc>
          <w:tcPr>
            <w:tcW w:w="3605" w:type="dxa"/>
            <w:gridSpan w:val="2"/>
            <w:tcBorders>
              <w:top w:val="nil"/>
              <w:left w:val="nil"/>
              <w:bottom w:val="single" w:sz="4" w:space="0" w:color="000000"/>
              <w:right w:val="single" w:sz="8" w:space="0" w:color="000000"/>
            </w:tcBorders>
            <w:vAlign w:val="center"/>
          </w:tcPr>
          <w:p w14:paraId="35BF1548" w14:textId="77777777" w:rsidR="00105BC4" w:rsidRDefault="00105BC4">
            <w:pPr>
              <w:spacing w:line="240" w:lineRule="auto"/>
              <w:ind w:left="0" w:hanging="2"/>
              <w:jc w:val="both"/>
              <w:rPr>
                <w:color w:val="000000"/>
                <w:sz w:val="24"/>
                <w:szCs w:val="24"/>
              </w:rPr>
            </w:pPr>
          </w:p>
          <w:p w14:paraId="7EA04285" w14:textId="77777777" w:rsidR="00105BC4" w:rsidRDefault="00A014F7">
            <w:pPr>
              <w:spacing w:line="240" w:lineRule="auto"/>
              <w:ind w:left="0" w:hanging="2"/>
              <w:jc w:val="both"/>
              <w:rPr>
                <w:color w:val="000000"/>
                <w:sz w:val="24"/>
                <w:szCs w:val="24"/>
              </w:rPr>
            </w:pPr>
            <w:r>
              <w:rPr>
                <w:color w:val="000000"/>
                <w:sz w:val="24"/>
                <w:szCs w:val="24"/>
              </w:rPr>
              <w:t xml:space="preserve">• Video </w:t>
            </w:r>
            <w:proofErr w:type="spellStart"/>
            <w:r>
              <w:rPr>
                <w:color w:val="000000"/>
                <w:sz w:val="24"/>
                <w:szCs w:val="24"/>
              </w:rPr>
              <w:t>beam</w:t>
            </w:r>
            <w:proofErr w:type="spellEnd"/>
          </w:p>
          <w:p w14:paraId="6524E093" w14:textId="77777777" w:rsidR="00105BC4" w:rsidRDefault="00A014F7">
            <w:pPr>
              <w:spacing w:line="240" w:lineRule="auto"/>
              <w:ind w:left="0" w:hanging="2"/>
              <w:jc w:val="both"/>
              <w:rPr>
                <w:color w:val="000000"/>
                <w:sz w:val="24"/>
                <w:szCs w:val="24"/>
              </w:rPr>
            </w:pPr>
            <w:r>
              <w:rPr>
                <w:color w:val="000000"/>
                <w:sz w:val="24"/>
                <w:szCs w:val="24"/>
              </w:rPr>
              <w:t>• Computador con amplificación de sonido.</w:t>
            </w:r>
          </w:p>
          <w:p w14:paraId="52C855C5" w14:textId="77777777" w:rsidR="00105BC4" w:rsidRDefault="00A014F7">
            <w:pPr>
              <w:spacing w:line="240" w:lineRule="auto"/>
              <w:ind w:left="0" w:hanging="2"/>
              <w:rPr>
                <w:color w:val="000000"/>
                <w:sz w:val="24"/>
                <w:szCs w:val="24"/>
              </w:rPr>
            </w:pPr>
            <w:r>
              <w:rPr>
                <w:color w:val="000000"/>
                <w:sz w:val="24"/>
                <w:szCs w:val="24"/>
              </w:rPr>
              <w:t xml:space="preserve">• Videos </w:t>
            </w:r>
          </w:p>
          <w:p w14:paraId="6A8F55C2" w14:textId="77777777" w:rsidR="00105BC4" w:rsidRDefault="00A014F7">
            <w:pPr>
              <w:spacing w:line="240" w:lineRule="auto"/>
              <w:ind w:left="0" w:hanging="2"/>
              <w:rPr>
                <w:color w:val="000000"/>
                <w:sz w:val="24"/>
                <w:szCs w:val="24"/>
              </w:rPr>
            </w:pPr>
            <w:r>
              <w:rPr>
                <w:color w:val="000000"/>
                <w:sz w:val="24"/>
                <w:szCs w:val="24"/>
              </w:rPr>
              <w:lastRenderedPageBreak/>
              <w:t>https://www.youtube.com/watch?v=yMS4J6Gp6e4&amp;ab_channel=NacionalRecords</w:t>
            </w:r>
          </w:p>
          <w:p w14:paraId="17D9E299" w14:textId="77777777" w:rsidR="00105BC4" w:rsidRDefault="00105BC4">
            <w:pPr>
              <w:spacing w:line="240" w:lineRule="auto"/>
              <w:ind w:left="0" w:hanging="2"/>
              <w:jc w:val="both"/>
              <w:rPr>
                <w:color w:val="000000"/>
                <w:sz w:val="24"/>
                <w:szCs w:val="24"/>
              </w:rPr>
            </w:pPr>
          </w:p>
          <w:p w14:paraId="1CD6C95F" w14:textId="77777777" w:rsidR="00105BC4" w:rsidRDefault="00105BC4">
            <w:pPr>
              <w:spacing w:line="240" w:lineRule="auto"/>
              <w:ind w:left="0" w:hanging="2"/>
              <w:jc w:val="both"/>
              <w:rPr>
                <w:color w:val="000000"/>
                <w:sz w:val="24"/>
                <w:szCs w:val="24"/>
              </w:rPr>
            </w:pPr>
          </w:p>
        </w:tc>
      </w:tr>
      <w:tr w:rsidR="00105BC4" w14:paraId="52EABDAA" w14:textId="77777777">
        <w:trPr>
          <w:trHeight w:val="1482"/>
        </w:trPr>
        <w:tc>
          <w:tcPr>
            <w:tcW w:w="2400" w:type="dxa"/>
            <w:tcBorders>
              <w:top w:val="nil"/>
              <w:left w:val="single" w:sz="8" w:space="0" w:color="000000"/>
              <w:bottom w:val="single" w:sz="4" w:space="0" w:color="000000"/>
              <w:right w:val="single" w:sz="4" w:space="0" w:color="000000"/>
            </w:tcBorders>
            <w:vAlign w:val="center"/>
          </w:tcPr>
          <w:p w14:paraId="24417FC5" w14:textId="77777777" w:rsidR="00105BC4" w:rsidRDefault="00A014F7">
            <w:pPr>
              <w:spacing w:line="240" w:lineRule="auto"/>
              <w:ind w:left="0" w:hanging="2"/>
              <w:jc w:val="center"/>
              <w:rPr>
                <w:color w:val="000000"/>
                <w:sz w:val="24"/>
                <w:szCs w:val="24"/>
              </w:rPr>
            </w:pPr>
            <w:r>
              <w:rPr>
                <w:b/>
                <w:color w:val="000000"/>
                <w:sz w:val="24"/>
                <w:szCs w:val="24"/>
              </w:rPr>
              <w:lastRenderedPageBreak/>
              <w:t>2. Ejercicio creativo</w:t>
            </w:r>
          </w:p>
        </w:tc>
        <w:tc>
          <w:tcPr>
            <w:tcW w:w="6317" w:type="dxa"/>
            <w:gridSpan w:val="3"/>
            <w:tcBorders>
              <w:top w:val="single" w:sz="4" w:space="0" w:color="000000"/>
              <w:left w:val="nil"/>
              <w:bottom w:val="single" w:sz="4" w:space="0" w:color="000000"/>
              <w:right w:val="single" w:sz="4" w:space="0" w:color="000000"/>
            </w:tcBorders>
            <w:vAlign w:val="center"/>
          </w:tcPr>
          <w:p w14:paraId="7FCF719E" w14:textId="77777777" w:rsidR="00105BC4" w:rsidRDefault="00105BC4">
            <w:pPr>
              <w:spacing w:line="240" w:lineRule="auto"/>
              <w:ind w:left="0" w:hanging="2"/>
              <w:jc w:val="both"/>
              <w:rPr>
                <w:color w:val="000000"/>
                <w:sz w:val="24"/>
                <w:szCs w:val="24"/>
              </w:rPr>
            </w:pPr>
          </w:p>
          <w:p w14:paraId="5446BE6C" w14:textId="77777777" w:rsidR="00105BC4" w:rsidRDefault="00A014F7">
            <w:pPr>
              <w:spacing w:line="240" w:lineRule="auto"/>
              <w:ind w:left="0" w:hanging="2"/>
              <w:jc w:val="both"/>
              <w:rPr>
                <w:color w:val="000000"/>
                <w:sz w:val="24"/>
                <w:szCs w:val="24"/>
              </w:rPr>
            </w:pPr>
            <w:r>
              <w:rPr>
                <w:b/>
                <w:color w:val="000000"/>
                <w:sz w:val="24"/>
                <w:szCs w:val="24"/>
              </w:rPr>
              <w:t>Dibujando a mi familia y mi comunidad</w:t>
            </w:r>
          </w:p>
          <w:p w14:paraId="3904112C" w14:textId="77777777" w:rsidR="00105BC4" w:rsidRDefault="00A014F7">
            <w:pPr>
              <w:spacing w:line="240" w:lineRule="auto"/>
              <w:ind w:left="0" w:hanging="2"/>
              <w:jc w:val="both"/>
              <w:rPr>
                <w:color w:val="000000"/>
                <w:sz w:val="24"/>
                <w:szCs w:val="24"/>
              </w:rPr>
            </w:pPr>
            <w:r>
              <w:rPr>
                <w:color w:val="000000"/>
                <w:sz w:val="24"/>
                <w:szCs w:val="24"/>
              </w:rPr>
              <w:t>En este momento cada niño tendrá la posibilidad de realizar un dibujo en el que exprese las características de su entorno, del lugar en donde vive. Se pedirá al niño que en el dibujo represente l</w:t>
            </w:r>
            <w:r>
              <w:rPr>
                <w:color w:val="000000"/>
                <w:sz w:val="24"/>
                <w:szCs w:val="24"/>
              </w:rPr>
              <w:t xml:space="preserve">o que más le gusta del lugar en donde vive, que trate de resaltar las características físicas y culturales de las personas de su familia y comunidad. </w:t>
            </w:r>
          </w:p>
          <w:p w14:paraId="6C1399F3" w14:textId="77777777" w:rsidR="00105BC4" w:rsidRDefault="00A014F7">
            <w:pPr>
              <w:spacing w:line="240" w:lineRule="auto"/>
              <w:ind w:left="0" w:hanging="2"/>
              <w:jc w:val="both"/>
              <w:rPr>
                <w:color w:val="000000"/>
                <w:sz w:val="24"/>
                <w:szCs w:val="24"/>
              </w:rPr>
            </w:pPr>
            <w:r>
              <w:rPr>
                <w:color w:val="000000"/>
                <w:sz w:val="24"/>
                <w:szCs w:val="24"/>
              </w:rPr>
              <w:t>El tutor acompañará la actividad con las preguntas orientadoras:</w:t>
            </w:r>
          </w:p>
          <w:p w14:paraId="4705FEBB" w14:textId="77777777" w:rsidR="00105BC4" w:rsidRDefault="00A014F7">
            <w:pPr>
              <w:spacing w:line="240" w:lineRule="auto"/>
              <w:ind w:left="0" w:hanging="2"/>
              <w:jc w:val="both"/>
              <w:rPr>
                <w:color w:val="000000"/>
                <w:sz w:val="24"/>
                <w:szCs w:val="24"/>
              </w:rPr>
            </w:pPr>
            <w:r>
              <w:rPr>
                <w:color w:val="000000"/>
                <w:sz w:val="24"/>
                <w:szCs w:val="24"/>
              </w:rPr>
              <w:t>¿De dónde vengo yo?</w:t>
            </w:r>
          </w:p>
          <w:p w14:paraId="4C0A24B9" w14:textId="77777777" w:rsidR="00105BC4" w:rsidRDefault="00A014F7">
            <w:pPr>
              <w:spacing w:line="240" w:lineRule="auto"/>
              <w:ind w:left="0" w:hanging="2"/>
              <w:jc w:val="both"/>
              <w:rPr>
                <w:color w:val="000000"/>
                <w:sz w:val="24"/>
                <w:szCs w:val="24"/>
              </w:rPr>
            </w:pPr>
            <w:r>
              <w:rPr>
                <w:color w:val="000000"/>
                <w:sz w:val="24"/>
                <w:szCs w:val="24"/>
              </w:rPr>
              <w:t>¿cómo es el lugar do</w:t>
            </w:r>
            <w:r>
              <w:rPr>
                <w:color w:val="000000"/>
                <w:sz w:val="24"/>
                <w:szCs w:val="24"/>
              </w:rPr>
              <w:t>nde crecí?</w:t>
            </w:r>
          </w:p>
          <w:p w14:paraId="3C2FB06A" w14:textId="77777777" w:rsidR="00105BC4" w:rsidRDefault="00A014F7">
            <w:pPr>
              <w:spacing w:line="240" w:lineRule="auto"/>
              <w:ind w:left="0" w:hanging="2"/>
              <w:jc w:val="both"/>
              <w:rPr>
                <w:color w:val="000000"/>
                <w:sz w:val="24"/>
                <w:szCs w:val="24"/>
              </w:rPr>
            </w:pPr>
            <w:r>
              <w:rPr>
                <w:color w:val="000000"/>
                <w:sz w:val="24"/>
                <w:szCs w:val="24"/>
              </w:rPr>
              <w:t>¿cómo son las personas de mi familia y comunidad, qué hacen?</w:t>
            </w:r>
          </w:p>
          <w:p w14:paraId="0C8F98DE" w14:textId="77777777" w:rsidR="00105BC4" w:rsidRDefault="00A014F7">
            <w:pPr>
              <w:spacing w:line="240" w:lineRule="auto"/>
              <w:ind w:left="0" w:hanging="2"/>
              <w:jc w:val="both"/>
              <w:rPr>
                <w:color w:val="000000"/>
                <w:sz w:val="24"/>
                <w:szCs w:val="24"/>
              </w:rPr>
            </w:pPr>
            <w:r>
              <w:rPr>
                <w:color w:val="000000"/>
                <w:sz w:val="24"/>
                <w:szCs w:val="24"/>
              </w:rPr>
              <w:t>¿Cómo es la cultura? (música, danza, vestuario, pasatiempos)</w:t>
            </w:r>
          </w:p>
          <w:p w14:paraId="7BE845A0" w14:textId="77777777" w:rsidR="00105BC4" w:rsidRDefault="00A014F7">
            <w:pPr>
              <w:spacing w:line="240" w:lineRule="auto"/>
              <w:ind w:left="0" w:hanging="2"/>
              <w:jc w:val="both"/>
              <w:rPr>
                <w:color w:val="000000"/>
                <w:sz w:val="24"/>
                <w:szCs w:val="24"/>
              </w:rPr>
            </w:pPr>
            <w:r>
              <w:rPr>
                <w:color w:val="000000"/>
                <w:sz w:val="24"/>
                <w:szCs w:val="24"/>
              </w:rPr>
              <w:t xml:space="preserve">¿qué deporte practican? </w:t>
            </w:r>
          </w:p>
          <w:p w14:paraId="18C4082F" w14:textId="77777777" w:rsidR="00105BC4" w:rsidRDefault="00A014F7">
            <w:pPr>
              <w:spacing w:line="240" w:lineRule="auto"/>
              <w:ind w:left="0" w:hanging="2"/>
              <w:jc w:val="both"/>
              <w:rPr>
                <w:color w:val="000000"/>
                <w:sz w:val="24"/>
                <w:szCs w:val="24"/>
              </w:rPr>
            </w:pPr>
            <w:r>
              <w:rPr>
                <w:color w:val="000000"/>
                <w:sz w:val="24"/>
                <w:szCs w:val="24"/>
              </w:rPr>
              <w:t>El dibujo es una estrategia pedagógica que permite que los NNA se expresen creativa y libremente y</w:t>
            </w:r>
            <w:r>
              <w:rPr>
                <w:color w:val="000000"/>
                <w:sz w:val="24"/>
                <w:szCs w:val="24"/>
              </w:rPr>
              <w:t xml:space="preserve"> permite la participación de aquellos a quienes les cuesta hacerlo a través del lenguaje verbal.</w:t>
            </w:r>
          </w:p>
        </w:tc>
        <w:tc>
          <w:tcPr>
            <w:tcW w:w="1418" w:type="dxa"/>
            <w:gridSpan w:val="2"/>
            <w:tcBorders>
              <w:top w:val="nil"/>
              <w:left w:val="nil"/>
              <w:bottom w:val="single" w:sz="4" w:space="0" w:color="000000"/>
              <w:right w:val="single" w:sz="4" w:space="0" w:color="000000"/>
            </w:tcBorders>
            <w:vAlign w:val="center"/>
          </w:tcPr>
          <w:p w14:paraId="337AACB2" w14:textId="77777777" w:rsidR="00105BC4" w:rsidRDefault="00A014F7">
            <w:pPr>
              <w:numPr>
                <w:ilvl w:val="0"/>
                <w:numId w:val="4"/>
              </w:numPr>
              <w:spacing w:line="240" w:lineRule="auto"/>
              <w:ind w:left="0" w:hanging="2"/>
              <w:jc w:val="center"/>
              <w:rPr>
                <w:color w:val="000000"/>
                <w:sz w:val="24"/>
                <w:szCs w:val="24"/>
              </w:rPr>
            </w:pPr>
            <w:r>
              <w:rPr>
                <w:color w:val="000000"/>
                <w:sz w:val="24"/>
                <w:szCs w:val="24"/>
              </w:rPr>
              <w:t>minutos</w:t>
            </w:r>
          </w:p>
        </w:tc>
        <w:tc>
          <w:tcPr>
            <w:tcW w:w="3605" w:type="dxa"/>
            <w:gridSpan w:val="2"/>
            <w:tcBorders>
              <w:top w:val="nil"/>
              <w:left w:val="nil"/>
              <w:bottom w:val="single" w:sz="4" w:space="0" w:color="000000"/>
              <w:right w:val="single" w:sz="8" w:space="0" w:color="000000"/>
            </w:tcBorders>
          </w:tcPr>
          <w:p w14:paraId="043FF64B" w14:textId="77777777" w:rsidR="00105BC4" w:rsidRDefault="00A014F7">
            <w:pPr>
              <w:numPr>
                <w:ilvl w:val="0"/>
                <w:numId w:val="1"/>
              </w:numPr>
              <w:spacing w:after="0" w:line="240" w:lineRule="auto"/>
              <w:ind w:left="0" w:hanging="2"/>
              <w:jc w:val="both"/>
              <w:rPr>
                <w:color w:val="000000"/>
                <w:sz w:val="24"/>
                <w:szCs w:val="24"/>
              </w:rPr>
            </w:pPr>
            <w:r>
              <w:rPr>
                <w:color w:val="000000"/>
                <w:sz w:val="24"/>
                <w:szCs w:val="24"/>
              </w:rPr>
              <w:t>Octavos de cartulina</w:t>
            </w:r>
          </w:p>
          <w:p w14:paraId="24D8559E" w14:textId="77777777" w:rsidR="00105BC4" w:rsidRDefault="00A014F7">
            <w:pPr>
              <w:numPr>
                <w:ilvl w:val="0"/>
                <w:numId w:val="1"/>
              </w:numPr>
              <w:spacing w:after="0" w:line="240" w:lineRule="auto"/>
              <w:ind w:left="0" w:hanging="2"/>
              <w:jc w:val="both"/>
              <w:rPr>
                <w:color w:val="000000"/>
                <w:sz w:val="24"/>
                <w:szCs w:val="24"/>
              </w:rPr>
            </w:pPr>
            <w:r>
              <w:rPr>
                <w:color w:val="000000"/>
                <w:sz w:val="24"/>
                <w:szCs w:val="24"/>
              </w:rPr>
              <w:t>Lápices</w:t>
            </w:r>
          </w:p>
          <w:p w14:paraId="1A5954FC" w14:textId="77777777" w:rsidR="00105BC4" w:rsidRDefault="00A014F7">
            <w:pPr>
              <w:numPr>
                <w:ilvl w:val="0"/>
                <w:numId w:val="1"/>
              </w:numPr>
              <w:spacing w:after="0" w:line="240" w:lineRule="auto"/>
              <w:ind w:left="0" w:hanging="2"/>
              <w:jc w:val="both"/>
              <w:rPr>
                <w:color w:val="000000"/>
                <w:sz w:val="24"/>
                <w:szCs w:val="24"/>
              </w:rPr>
            </w:pPr>
            <w:r>
              <w:rPr>
                <w:color w:val="000000"/>
                <w:sz w:val="24"/>
                <w:szCs w:val="24"/>
              </w:rPr>
              <w:t>Colores</w:t>
            </w:r>
          </w:p>
          <w:p w14:paraId="701DFF11" w14:textId="77777777" w:rsidR="00105BC4" w:rsidRDefault="00A014F7">
            <w:pPr>
              <w:numPr>
                <w:ilvl w:val="0"/>
                <w:numId w:val="1"/>
              </w:numPr>
              <w:spacing w:after="0" w:line="240" w:lineRule="auto"/>
              <w:ind w:left="0" w:hanging="2"/>
              <w:jc w:val="both"/>
              <w:rPr>
                <w:color w:val="000000"/>
                <w:sz w:val="24"/>
                <w:szCs w:val="24"/>
              </w:rPr>
            </w:pPr>
            <w:r>
              <w:rPr>
                <w:color w:val="000000"/>
                <w:sz w:val="24"/>
                <w:szCs w:val="24"/>
              </w:rPr>
              <w:t>Borradores</w:t>
            </w:r>
          </w:p>
          <w:p w14:paraId="49CF1FDE" w14:textId="77777777" w:rsidR="00105BC4" w:rsidRDefault="00A014F7">
            <w:pPr>
              <w:numPr>
                <w:ilvl w:val="0"/>
                <w:numId w:val="1"/>
              </w:numPr>
              <w:spacing w:after="0" w:line="240" w:lineRule="auto"/>
              <w:ind w:left="0" w:hanging="2"/>
              <w:jc w:val="both"/>
              <w:rPr>
                <w:color w:val="000000"/>
                <w:sz w:val="24"/>
                <w:szCs w:val="24"/>
              </w:rPr>
            </w:pPr>
            <w:r>
              <w:rPr>
                <w:color w:val="000000"/>
                <w:sz w:val="24"/>
                <w:szCs w:val="24"/>
              </w:rPr>
              <w:t>Tajalápices</w:t>
            </w:r>
          </w:p>
          <w:p w14:paraId="2A0668AF" w14:textId="77777777" w:rsidR="00105BC4" w:rsidRDefault="00105BC4">
            <w:pPr>
              <w:spacing w:line="240" w:lineRule="auto"/>
              <w:ind w:left="0" w:hanging="2"/>
              <w:jc w:val="both"/>
              <w:rPr>
                <w:color w:val="000000"/>
                <w:sz w:val="24"/>
                <w:szCs w:val="24"/>
              </w:rPr>
            </w:pPr>
          </w:p>
        </w:tc>
      </w:tr>
      <w:tr w:rsidR="00105BC4" w14:paraId="380F883D" w14:textId="77777777">
        <w:trPr>
          <w:trHeight w:val="1482"/>
        </w:trPr>
        <w:tc>
          <w:tcPr>
            <w:tcW w:w="2400" w:type="dxa"/>
            <w:tcBorders>
              <w:top w:val="nil"/>
              <w:left w:val="single" w:sz="8" w:space="0" w:color="000000"/>
              <w:bottom w:val="single" w:sz="4" w:space="0" w:color="000000"/>
              <w:right w:val="single" w:sz="4" w:space="0" w:color="000000"/>
            </w:tcBorders>
            <w:vAlign w:val="center"/>
          </w:tcPr>
          <w:p w14:paraId="127B1686" w14:textId="77777777" w:rsidR="00105BC4" w:rsidRDefault="00A014F7">
            <w:pPr>
              <w:spacing w:line="240" w:lineRule="auto"/>
              <w:ind w:left="0" w:hanging="2"/>
              <w:jc w:val="center"/>
              <w:rPr>
                <w:color w:val="000000"/>
                <w:sz w:val="24"/>
                <w:szCs w:val="24"/>
              </w:rPr>
            </w:pPr>
            <w:r>
              <w:rPr>
                <w:b/>
                <w:color w:val="000000"/>
                <w:sz w:val="24"/>
                <w:szCs w:val="24"/>
              </w:rPr>
              <w:t>3. Juego de grupos</w:t>
            </w:r>
          </w:p>
        </w:tc>
        <w:tc>
          <w:tcPr>
            <w:tcW w:w="6317" w:type="dxa"/>
            <w:gridSpan w:val="3"/>
            <w:tcBorders>
              <w:top w:val="single" w:sz="4" w:space="0" w:color="000000"/>
              <w:left w:val="nil"/>
              <w:bottom w:val="single" w:sz="4" w:space="0" w:color="000000"/>
              <w:right w:val="single" w:sz="4" w:space="0" w:color="000000"/>
            </w:tcBorders>
            <w:vAlign w:val="center"/>
          </w:tcPr>
          <w:p w14:paraId="171BDE83" w14:textId="77777777" w:rsidR="00105BC4" w:rsidRDefault="00A014F7">
            <w:pPr>
              <w:spacing w:line="240" w:lineRule="auto"/>
              <w:ind w:left="0" w:hanging="2"/>
              <w:jc w:val="both"/>
              <w:rPr>
                <w:color w:val="000000"/>
                <w:sz w:val="24"/>
                <w:szCs w:val="24"/>
              </w:rPr>
            </w:pPr>
            <w:r>
              <w:rPr>
                <w:color w:val="000000"/>
                <w:sz w:val="24"/>
                <w:szCs w:val="24"/>
              </w:rPr>
              <w:t>En esta fase se realizará el juego de “El Viejo Molinero”, se organiza a todos los NNA en un círculo y se les hace repetir el siguiente estribillo:</w:t>
            </w:r>
          </w:p>
          <w:p w14:paraId="2333F42D" w14:textId="77777777" w:rsidR="00105BC4" w:rsidRDefault="00A014F7">
            <w:pPr>
              <w:spacing w:line="240" w:lineRule="auto"/>
              <w:ind w:left="0" w:hanging="2"/>
              <w:jc w:val="both"/>
              <w:rPr>
                <w:color w:val="000000"/>
                <w:sz w:val="24"/>
                <w:szCs w:val="24"/>
              </w:rPr>
            </w:pPr>
            <w:r>
              <w:rPr>
                <w:i/>
                <w:color w:val="000000"/>
                <w:sz w:val="24"/>
                <w:szCs w:val="24"/>
              </w:rPr>
              <w:t>“El viejo molinero solito se quedó, moliendo, moliendo él se enriqueció, la bolsa del dinero tenía que carga</w:t>
            </w:r>
            <w:r>
              <w:rPr>
                <w:i/>
                <w:color w:val="000000"/>
                <w:sz w:val="24"/>
                <w:szCs w:val="24"/>
              </w:rPr>
              <w:t xml:space="preserve">r y a </w:t>
            </w:r>
            <w:r>
              <w:rPr>
                <w:color w:val="000000"/>
                <w:sz w:val="24"/>
                <w:szCs w:val="24"/>
              </w:rPr>
              <w:t xml:space="preserve">(se menciona </w:t>
            </w:r>
            <w:r>
              <w:rPr>
                <w:color w:val="000000"/>
                <w:sz w:val="24"/>
                <w:szCs w:val="24"/>
              </w:rPr>
              <w:lastRenderedPageBreak/>
              <w:t>un número, puede ser 2 y se va aumentando hasta conseguir el número de NNA deseados en cada grupo)</w:t>
            </w:r>
            <w:r>
              <w:rPr>
                <w:i/>
                <w:color w:val="000000"/>
                <w:sz w:val="24"/>
                <w:szCs w:val="24"/>
              </w:rPr>
              <w:t xml:space="preserve"> Tantos de sus hijos él se fue a buscar:”</w:t>
            </w:r>
          </w:p>
          <w:p w14:paraId="1B2B18C0" w14:textId="77777777" w:rsidR="00105BC4" w:rsidRDefault="00A014F7">
            <w:pPr>
              <w:spacing w:line="240" w:lineRule="auto"/>
              <w:ind w:left="0" w:hanging="2"/>
              <w:jc w:val="both"/>
              <w:rPr>
                <w:color w:val="000000"/>
                <w:sz w:val="24"/>
                <w:szCs w:val="24"/>
              </w:rPr>
            </w:pPr>
            <w:r>
              <w:rPr>
                <w:color w:val="000000"/>
                <w:sz w:val="24"/>
                <w:szCs w:val="24"/>
              </w:rPr>
              <w:t xml:space="preserve">Los NNA deberán buscar organizarse en grupos teniendo en cuenta algunas de las reglas del </w:t>
            </w:r>
            <w:proofErr w:type="spellStart"/>
            <w:r>
              <w:rPr>
                <w:color w:val="000000"/>
                <w:sz w:val="24"/>
                <w:szCs w:val="24"/>
              </w:rPr>
              <w:t>Golombi</w:t>
            </w:r>
            <w:r>
              <w:rPr>
                <w:color w:val="000000"/>
                <w:sz w:val="24"/>
                <w:szCs w:val="24"/>
              </w:rPr>
              <w:t>ao</w:t>
            </w:r>
            <w:proofErr w:type="spellEnd"/>
            <w:r>
              <w:rPr>
                <w:color w:val="000000"/>
                <w:sz w:val="24"/>
                <w:szCs w:val="24"/>
              </w:rPr>
              <w:t xml:space="preserve"> y la indicación que les dé el tutor. </w:t>
            </w:r>
          </w:p>
          <w:p w14:paraId="5F612C47" w14:textId="77777777" w:rsidR="00105BC4" w:rsidRDefault="00A014F7">
            <w:pPr>
              <w:spacing w:line="240" w:lineRule="auto"/>
              <w:ind w:left="0" w:hanging="2"/>
              <w:jc w:val="both"/>
              <w:rPr>
                <w:color w:val="000000"/>
                <w:sz w:val="24"/>
                <w:szCs w:val="24"/>
              </w:rPr>
            </w:pPr>
            <w:r>
              <w:rPr>
                <w:color w:val="000000"/>
                <w:sz w:val="24"/>
                <w:szCs w:val="24"/>
              </w:rPr>
              <w:t>Las reglas en mención son las siguientes:</w:t>
            </w:r>
          </w:p>
          <w:p w14:paraId="2DEC9847" w14:textId="77777777" w:rsidR="00105BC4" w:rsidRDefault="00A014F7">
            <w:pPr>
              <w:numPr>
                <w:ilvl w:val="0"/>
                <w:numId w:val="3"/>
              </w:numPr>
              <w:spacing w:after="0" w:line="240" w:lineRule="auto"/>
              <w:ind w:left="0" w:hanging="2"/>
              <w:jc w:val="both"/>
              <w:rPr>
                <w:color w:val="000000"/>
                <w:sz w:val="24"/>
                <w:szCs w:val="24"/>
              </w:rPr>
            </w:pPr>
            <w:r>
              <w:rPr>
                <w:color w:val="000000"/>
                <w:sz w:val="24"/>
                <w:szCs w:val="24"/>
              </w:rPr>
              <w:t xml:space="preserve">Paridad de género (se buscará que cada grupo esté conformado por números iguales de niñas y de niños. También debe integrar </w:t>
            </w:r>
            <w:proofErr w:type="gramStart"/>
            <w:r>
              <w:rPr>
                <w:color w:val="000000"/>
                <w:sz w:val="24"/>
                <w:szCs w:val="24"/>
              </w:rPr>
              <w:t>niños y niñas</w:t>
            </w:r>
            <w:proofErr w:type="gramEnd"/>
            <w:r>
              <w:rPr>
                <w:color w:val="000000"/>
                <w:sz w:val="24"/>
                <w:szCs w:val="24"/>
              </w:rPr>
              <w:t>, grandes y pequeños.</w:t>
            </w:r>
          </w:p>
          <w:p w14:paraId="689AB8A1" w14:textId="77777777" w:rsidR="00105BC4" w:rsidRDefault="00105BC4">
            <w:pPr>
              <w:spacing w:line="240" w:lineRule="auto"/>
              <w:ind w:left="0" w:hanging="2"/>
              <w:jc w:val="both"/>
              <w:rPr>
                <w:color w:val="000000"/>
                <w:sz w:val="24"/>
                <w:szCs w:val="24"/>
              </w:rPr>
            </w:pPr>
          </w:p>
        </w:tc>
        <w:tc>
          <w:tcPr>
            <w:tcW w:w="1418" w:type="dxa"/>
            <w:gridSpan w:val="2"/>
            <w:tcBorders>
              <w:top w:val="nil"/>
              <w:left w:val="nil"/>
              <w:bottom w:val="single" w:sz="4" w:space="0" w:color="000000"/>
              <w:right w:val="single" w:sz="4" w:space="0" w:color="000000"/>
            </w:tcBorders>
            <w:vAlign w:val="center"/>
          </w:tcPr>
          <w:p w14:paraId="12A9D45A" w14:textId="77777777" w:rsidR="00105BC4" w:rsidRDefault="00A014F7">
            <w:pPr>
              <w:spacing w:line="240" w:lineRule="auto"/>
              <w:ind w:left="0" w:hanging="2"/>
              <w:jc w:val="center"/>
              <w:rPr>
                <w:color w:val="000000"/>
                <w:sz w:val="24"/>
                <w:szCs w:val="24"/>
              </w:rPr>
            </w:pPr>
            <w:r>
              <w:rPr>
                <w:color w:val="000000"/>
                <w:sz w:val="24"/>
                <w:szCs w:val="24"/>
              </w:rPr>
              <w:lastRenderedPageBreak/>
              <w:t>10 minutos</w:t>
            </w:r>
          </w:p>
        </w:tc>
        <w:tc>
          <w:tcPr>
            <w:tcW w:w="3605" w:type="dxa"/>
            <w:gridSpan w:val="2"/>
            <w:tcBorders>
              <w:top w:val="nil"/>
              <w:left w:val="nil"/>
              <w:bottom w:val="single" w:sz="4" w:space="0" w:color="000000"/>
              <w:right w:val="single" w:sz="8" w:space="0" w:color="000000"/>
            </w:tcBorders>
          </w:tcPr>
          <w:p w14:paraId="18444EB3" w14:textId="77777777" w:rsidR="00105BC4" w:rsidRDefault="00A014F7">
            <w:pPr>
              <w:numPr>
                <w:ilvl w:val="0"/>
                <w:numId w:val="3"/>
              </w:numPr>
              <w:spacing w:line="240" w:lineRule="auto"/>
              <w:ind w:left="0" w:hanging="2"/>
              <w:jc w:val="both"/>
              <w:rPr>
                <w:color w:val="000000"/>
                <w:sz w:val="24"/>
                <w:szCs w:val="24"/>
              </w:rPr>
            </w:pPr>
            <w:r>
              <w:rPr>
                <w:color w:val="000000"/>
                <w:sz w:val="24"/>
                <w:szCs w:val="24"/>
              </w:rPr>
              <w:t>Ta</w:t>
            </w:r>
            <w:r>
              <w:rPr>
                <w:color w:val="000000"/>
                <w:sz w:val="24"/>
                <w:szCs w:val="24"/>
              </w:rPr>
              <w:t>lento humano</w:t>
            </w:r>
          </w:p>
          <w:p w14:paraId="0F8BDFE1" w14:textId="77777777" w:rsidR="00105BC4" w:rsidRDefault="00105BC4">
            <w:pPr>
              <w:spacing w:line="240" w:lineRule="auto"/>
              <w:ind w:left="0" w:hanging="2"/>
              <w:jc w:val="both"/>
              <w:rPr>
                <w:color w:val="000000"/>
                <w:sz w:val="24"/>
                <w:szCs w:val="24"/>
              </w:rPr>
            </w:pPr>
          </w:p>
          <w:p w14:paraId="04186CB8" w14:textId="77777777" w:rsidR="00105BC4" w:rsidRDefault="00105BC4">
            <w:pPr>
              <w:spacing w:line="240" w:lineRule="auto"/>
              <w:ind w:left="0" w:hanging="2"/>
              <w:jc w:val="both"/>
              <w:rPr>
                <w:color w:val="000000"/>
                <w:sz w:val="24"/>
                <w:szCs w:val="24"/>
              </w:rPr>
            </w:pPr>
          </w:p>
        </w:tc>
      </w:tr>
      <w:tr w:rsidR="00105BC4" w14:paraId="64B67887" w14:textId="77777777">
        <w:trPr>
          <w:trHeight w:val="1482"/>
        </w:trPr>
        <w:tc>
          <w:tcPr>
            <w:tcW w:w="2400" w:type="dxa"/>
            <w:tcBorders>
              <w:top w:val="nil"/>
              <w:left w:val="single" w:sz="8" w:space="0" w:color="000000"/>
              <w:bottom w:val="single" w:sz="4" w:space="0" w:color="000000"/>
              <w:right w:val="single" w:sz="4" w:space="0" w:color="000000"/>
            </w:tcBorders>
            <w:vAlign w:val="center"/>
          </w:tcPr>
          <w:p w14:paraId="46EA6B3E" w14:textId="77777777" w:rsidR="00105BC4" w:rsidRDefault="00A014F7">
            <w:pPr>
              <w:spacing w:line="240" w:lineRule="auto"/>
              <w:ind w:left="0" w:hanging="2"/>
              <w:jc w:val="center"/>
              <w:rPr>
                <w:color w:val="000000"/>
                <w:sz w:val="24"/>
                <w:szCs w:val="24"/>
              </w:rPr>
            </w:pPr>
            <w:r>
              <w:rPr>
                <w:b/>
                <w:color w:val="000000"/>
                <w:sz w:val="24"/>
                <w:szCs w:val="24"/>
              </w:rPr>
              <w:t>DESCANSO</w:t>
            </w:r>
          </w:p>
        </w:tc>
        <w:tc>
          <w:tcPr>
            <w:tcW w:w="6317" w:type="dxa"/>
            <w:gridSpan w:val="3"/>
            <w:tcBorders>
              <w:top w:val="single" w:sz="4" w:space="0" w:color="000000"/>
              <w:left w:val="nil"/>
              <w:bottom w:val="single" w:sz="4" w:space="0" w:color="000000"/>
              <w:right w:val="single" w:sz="4" w:space="0" w:color="000000"/>
            </w:tcBorders>
            <w:vAlign w:val="center"/>
          </w:tcPr>
          <w:p w14:paraId="2A21169F" w14:textId="77777777" w:rsidR="00105BC4" w:rsidRDefault="00A014F7">
            <w:pPr>
              <w:spacing w:line="240" w:lineRule="auto"/>
              <w:ind w:left="0" w:hanging="2"/>
              <w:jc w:val="both"/>
              <w:rPr>
                <w:color w:val="000000"/>
                <w:sz w:val="24"/>
                <w:szCs w:val="24"/>
              </w:rPr>
            </w:pPr>
            <w:r>
              <w:rPr>
                <w:color w:val="000000"/>
                <w:sz w:val="24"/>
                <w:szCs w:val="24"/>
              </w:rPr>
              <w:t>Momento para consumir el refrigerio</w:t>
            </w:r>
          </w:p>
        </w:tc>
        <w:tc>
          <w:tcPr>
            <w:tcW w:w="1418" w:type="dxa"/>
            <w:gridSpan w:val="2"/>
            <w:tcBorders>
              <w:top w:val="nil"/>
              <w:left w:val="nil"/>
              <w:bottom w:val="single" w:sz="4" w:space="0" w:color="000000"/>
              <w:right w:val="single" w:sz="4" w:space="0" w:color="000000"/>
            </w:tcBorders>
            <w:vAlign w:val="center"/>
          </w:tcPr>
          <w:p w14:paraId="526D9738" w14:textId="77777777" w:rsidR="00105BC4" w:rsidRDefault="00A014F7">
            <w:pPr>
              <w:spacing w:line="240" w:lineRule="auto"/>
              <w:ind w:left="0" w:hanging="2"/>
              <w:jc w:val="center"/>
              <w:rPr>
                <w:color w:val="000000"/>
                <w:sz w:val="24"/>
                <w:szCs w:val="24"/>
              </w:rPr>
            </w:pPr>
            <w:r>
              <w:rPr>
                <w:color w:val="000000"/>
                <w:sz w:val="24"/>
                <w:szCs w:val="24"/>
              </w:rPr>
              <w:t>20 minutos</w:t>
            </w:r>
          </w:p>
        </w:tc>
        <w:tc>
          <w:tcPr>
            <w:tcW w:w="3605" w:type="dxa"/>
            <w:gridSpan w:val="2"/>
            <w:tcBorders>
              <w:top w:val="nil"/>
              <w:left w:val="nil"/>
              <w:bottom w:val="single" w:sz="4" w:space="0" w:color="000000"/>
              <w:right w:val="single" w:sz="8" w:space="0" w:color="000000"/>
            </w:tcBorders>
          </w:tcPr>
          <w:p w14:paraId="514F27CB" w14:textId="77777777" w:rsidR="00105BC4" w:rsidRDefault="00105BC4">
            <w:pPr>
              <w:spacing w:line="240" w:lineRule="auto"/>
              <w:ind w:left="0" w:hanging="2"/>
              <w:jc w:val="both"/>
              <w:rPr>
                <w:color w:val="000000"/>
                <w:sz w:val="24"/>
                <w:szCs w:val="24"/>
              </w:rPr>
            </w:pPr>
          </w:p>
        </w:tc>
      </w:tr>
      <w:tr w:rsidR="00105BC4" w14:paraId="0ED790FA" w14:textId="77777777">
        <w:trPr>
          <w:trHeight w:val="1482"/>
        </w:trPr>
        <w:tc>
          <w:tcPr>
            <w:tcW w:w="2400" w:type="dxa"/>
            <w:tcBorders>
              <w:top w:val="nil"/>
              <w:left w:val="single" w:sz="8" w:space="0" w:color="000000"/>
              <w:bottom w:val="single" w:sz="4" w:space="0" w:color="000000"/>
              <w:right w:val="single" w:sz="4" w:space="0" w:color="000000"/>
            </w:tcBorders>
            <w:vAlign w:val="center"/>
          </w:tcPr>
          <w:p w14:paraId="473AAE75" w14:textId="77777777" w:rsidR="00105BC4" w:rsidRDefault="00A014F7">
            <w:pPr>
              <w:spacing w:line="240" w:lineRule="auto"/>
              <w:ind w:left="0" w:hanging="2"/>
              <w:jc w:val="center"/>
              <w:rPr>
                <w:color w:val="000000"/>
                <w:sz w:val="24"/>
                <w:szCs w:val="24"/>
              </w:rPr>
            </w:pPr>
            <w:r>
              <w:rPr>
                <w:b/>
                <w:color w:val="000000"/>
                <w:sz w:val="24"/>
                <w:szCs w:val="24"/>
              </w:rPr>
              <w:t xml:space="preserve">4. Socialización </w:t>
            </w:r>
          </w:p>
        </w:tc>
        <w:tc>
          <w:tcPr>
            <w:tcW w:w="6317" w:type="dxa"/>
            <w:gridSpan w:val="3"/>
            <w:tcBorders>
              <w:top w:val="single" w:sz="4" w:space="0" w:color="000000"/>
              <w:left w:val="nil"/>
              <w:bottom w:val="single" w:sz="4" w:space="0" w:color="000000"/>
              <w:right w:val="single" w:sz="4" w:space="0" w:color="000000"/>
            </w:tcBorders>
            <w:vAlign w:val="center"/>
          </w:tcPr>
          <w:p w14:paraId="3143890F" w14:textId="77777777" w:rsidR="00105BC4" w:rsidRDefault="00105BC4">
            <w:pPr>
              <w:spacing w:line="240" w:lineRule="auto"/>
              <w:ind w:left="0" w:hanging="2"/>
              <w:jc w:val="both"/>
              <w:rPr>
                <w:color w:val="000000"/>
                <w:sz w:val="24"/>
                <w:szCs w:val="24"/>
              </w:rPr>
            </w:pPr>
          </w:p>
          <w:p w14:paraId="06EDD407" w14:textId="77777777" w:rsidR="00105BC4" w:rsidRDefault="00A014F7">
            <w:pPr>
              <w:spacing w:line="240" w:lineRule="auto"/>
              <w:ind w:left="0" w:hanging="2"/>
              <w:jc w:val="both"/>
              <w:rPr>
                <w:color w:val="000000"/>
                <w:sz w:val="24"/>
                <w:szCs w:val="24"/>
              </w:rPr>
            </w:pPr>
            <w:r>
              <w:rPr>
                <w:b/>
                <w:color w:val="000000"/>
                <w:sz w:val="24"/>
                <w:szCs w:val="24"/>
              </w:rPr>
              <w:t>El carnaval de la Paz</w:t>
            </w:r>
          </w:p>
          <w:p w14:paraId="6CEBC045" w14:textId="77777777" w:rsidR="00105BC4" w:rsidRDefault="00A014F7">
            <w:pPr>
              <w:spacing w:line="240" w:lineRule="auto"/>
              <w:ind w:left="0" w:hanging="2"/>
              <w:jc w:val="both"/>
              <w:rPr>
                <w:color w:val="000000"/>
                <w:sz w:val="24"/>
                <w:szCs w:val="24"/>
              </w:rPr>
            </w:pPr>
            <w:r>
              <w:rPr>
                <w:color w:val="000000"/>
                <w:sz w:val="24"/>
                <w:szCs w:val="24"/>
              </w:rPr>
              <w:t xml:space="preserve">Una vez conformados los grupos que serán de máximo 6 participantes: Los NNA compartirán sus dibujos en el grupo, explicando cada elemento que decidieron representar en él. </w:t>
            </w:r>
          </w:p>
          <w:p w14:paraId="2B3C0BF5" w14:textId="77777777" w:rsidR="00105BC4" w:rsidRDefault="00A014F7">
            <w:pPr>
              <w:spacing w:line="240" w:lineRule="auto"/>
              <w:ind w:left="0" w:hanging="2"/>
              <w:jc w:val="both"/>
              <w:rPr>
                <w:color w:val="000000"/>
                <w:sz w:val="24"/>
                <w:szCs w:val="24"/>
              </w:rPr>
            </w:pPr>
            <w:r>
              <w:rPr>
                <w:color w:val="000000"/>
                <w:sz w:val="24"/>
                <w:szCs w:val="24"/>
              </w:rPr>
              <w:t xml:space="preserve">• Todos los NNA en el grupo deben participar. </w:t>
            </w:r>
          </w:p>
          <w:p w14:paraId="39A37744" w14:textId="77777777" w:rsidR="00105BC4" w:rsidRDefault="00A014F7">
            <w:pPr>
              <w:spacing w:line="240" w:lineRule="auto"/>
              <w:ind w:left="0" w:hanging="2"/>
              <w:jc w:val="both"/>
              <w:rPr>
                <w:color w:val="000000"/>
                <w:sz w:val="24"/>
                <w:szCs w:val="24"/>
              </w:rPr>
            </w:pPr>
            <w:r>
              <w:rPr>
                <w:color w:val="000000"/>
                <w:sz w:val="24"/>
                <w:szCs w:val="24"/>
              </w:rPr>
              <w:t>Cuando todos terminen de compartir s</w:t>
            </w:r>
            <w:r>
              <w:rPr>
                <w:color w:val="000000"/>
                <w:sz w:val="24"/>
                <w:szCs w:val="24"/>
              </w:rPr>
              <w:t>us dibujos deberán discutir en grupo cuáles características encuentran en común o diferentes entre sus compañeros de grupo. Aquí el tutor orientará la actividad con preguntas como:</w:t>
            </w:r>
          </w:p>
          <w:p w14:paraId="4F234D8F" w14:textId="77777777" w:rsidR="00105BC4" w:rsidRDefault="00A014F7">
            <w:pPr>
              <w:spacing w:line="240" w:lineRule="auto"/>
              <w:ind w:left="0" w:hanging="2"/>
              <w:jc w:val="both"/>
              <w:rPr>
                <w:color w:val="000000"/>
                <w:sz w:val="24"/>
                <w:szCs w:val="24"/>
              </w:rPr>
            </w:pPr>
            <w:r>
              <w:rPr>
                <w:color w:val="000000"/>
                <w:sz w:val="24"/>
                <w:szCs w:val="24"/>
              </w:rPr>
              <w:lastRenderedPageBreak/>
              <w:t>¿en qué se parece mi familia a la de los demás NNA?</w:t>
            </w:r>
          </w:p>
          <w:p w14:paraId="18634955" w14:textId="77777777" w:rsidR="00105BC4" w:rsidRDefault="00A014F7">
            <w:pPr>
              <w:spacing w:line="240" w:lineRule="auto"/>
              <w:ind w:left="0" w:hanging="2"/>
              <w:jc w:val="both"/>
              <w:rPr>
                <w:color w:val="000000"/>
                <w:sz w:val="24"/>
                <w:szCs w:val="24"/>
              </w:rPr>
            </w:pPr>
            <w:r>
              <w:rPr>
                <w:color w:val="000000"/>
                <w:sz w:val="24"/>
                <w:szCs w:val="24"/>
              </w:rPr>
              <w:t>¿qué costumbres compartimos?</w:t>
            </w:r>
          </w:p>
          <w:p w14:paraId="34010850" w14:textId="77777777" w:rsidR="00105BC4" w:rsidRDefault="00A014F7">
            <w:pPr>
              <w:spacing w:line="240" w:lineRule="auto"/>
              <w:ind w:left="0" w:hanging="2"/>
              <w:jc w:val="both"/>
              <w:rPr>
                <w:color w:val="000000"/>
                <w:sz w:val="24"/>
                <w:szCs w:val="24"/>
              </w:rPr>
            </w:pPr>
            <w:r>
              <w:rPr>
                <w:color w:val="000000"/>
                <w:sz w:val="24"/>
                <w:szCs w:val="24"/>
              </w:rPr>
              <w:t>Después cada uno recortará los elementos más significativos de su dibujo y los pegará en el papel Kraft a manera de un collage. Entre todos y con la ayuda de pinturas y marcad</w:t>
            </w:r>
            <w:r>
              <w:rPr>
                <w:color w:val="000000"/>
                <w:sz w:val="24"/>
                <w:szCs w:val="24"/>
              </w:rPr>
              <w:t xml:space="preserve">ores </w:t>
            </w:r>
            <w:r>
              <w:rPr>
                <w:sz w:val="24"/>
                <w:szCs w:val="24"/>
              </w:rPr>
              <w:t>decorarán</w:t>
            </w:r>
            <w:r>
              <w:rPr>
                <w:color w:val="000000"/>
                <w:sz w:val="24"/>
                <w:szCs w:val="24"/>
              </w:rPr>
              <w:t xml:space="preserve"> el papel para hacer de él un mural, deben poner un título y una frase que represente el conjunto de expresiones allí representadas. </w:t>
            </w:r>
          </w:p>
          <w:p w14:paraId="26A8B503" w14:textId="77777777" w:rsidR="00105BC4" w:rsidRDefault="00A014F7">
            <w:pPr>
              <w:spacing w:line="240" w:lineRule="auto"/>
              <w:ind w:left="0" w:hanging="2"/>
              <w:jc w:val="both"/>
              <w:rPr>
                <w:color w:val="000000"/>
                <w:sz w:val="24"/>
                <w:szCs w:val="24"/>
              </w:rPr>
            </w:pPr>
            <w:r>
              <w:rPr>
                <w:color w:val="000000"/>
                <w:sz w:val="24"/>
                <w:szCs w:val="24"/>
              </w:rPr>
              <w:t>Luego con el material dispuesto, todos los niños tratarán de crear un disfraz que represente a su comunidad,</w:t>
            </w:r>
            <w:r>
              <w:rPr>
                <w:color w:val="000000"/>
                <w:sz w:val="24"/>
                <w:szCs w:val="24"/>
              </w:rPr>
              <w:t xml:space="preserve"> para ellos deben ponerse de acuerdo y elegir las características o una temática que deseen resaltar. Tendrán un tiempo determinado para esto y luego saldrán al carnaval. Se espera que aquí realicen un trabajo colaborativo, bajo acuerdos y con la participa</w:t>
            </w:r>
            <w:r>
              <w:rPr>
                <w:color w:val="000000"/>
                <w:sz w:val="24"/>
                <w:szCs w:val="24"/>
              </w:rPr>
              <w:t>ción de todos.</w:t>
            </w:r>
          </w:p>
          <w:p w14:paraId="313506A9" w14:textId="77777777" w:rsidR="00105BC4" w:rsidRDefault="00A014F7">
            <w:pPr>
              <w:spacing w:line="240" w:lineRule="auto"/>
              <w:ind w:left="0" w:hanging="2"/>
              <w:jc w:val="both"/>
              <w:rPr>
                <w:color w:val="000000"/>
                <w:sz w:val="24"/>
                <w:szCs w:val="24"/>
              </w:rPr>
            </w:pPr>
            <w:r>
              <w:rPr>
                <w:color w:val="000000"/>
                <w:sz w:val="24"/>
                <w:szCs w:val="24"/>
              </w:rPr>
              <w:t>El tutor dará las indicaciones para que se organicen en comparsa y con el acompañamiento de la música, todos los niños desfilarán por el espacio y llevarán su cartel.</w:t>
            </w:r>
          </w:p>
          <w:p w14:paraId="5A4D61AD" w14:textId="77777777" w:rsidR="00105BC4" w:rsidRDefault="00A014F7">
            <w:pPr>
              <w:spacing w:line="240" w:lineRule="auto"/>
              <w:ind w:left="0" w:hanging="2"/>
              <w:jc w:val="both"/>
              <w:rPr>
                <w:color w:val="000000"/>
                <w:sz w:val="24"/>
                <w:szCs w:val="24"/>
              </w:rPr>
            </w:pPr>
            <w:r>
              <w:rPr>
                <w:color w:val="000000"/>
                <w:sz w:val="24"/>
                <w:szCs w:val="24"/>
              </w:rPr>
              <w:t>Es importante que constantemente el tutor hable sobre el respeto por las e</w:t>
            </w:r>
            <w:r>
              <w:rPr>
                <w:color w:val="000000"/>
                <w:sz w:val="24"/>
                <w:szCs w:val="24"/>
              </w:rPr>
              <w:t xml:space="preserve">xpresiones del otro, por sus rasgos y por su identidad. Así mismo </w:t>
            </w:r>
            <w:proofErr w:type="gramStart"/>
            <w:r>
              <w:rPr>
                <w:color w:val="000000"/>
                <w:sz w:val="24"/>
                <w:szCs w:val="24"/>
              </w:rPr>
              <w:t>recordarles</w:t>
            </w:r>
            <w:proofErr w:type="gramEnd"/>
            <w:r>
              <w:rPr>
                <w:color w:val="000000"/>
                <w:sz w:val="24"/>
                <w:szCs w:val="24"/>
              </w:rPr>
              <w:t xml:space="preserve"> que deben tener cuidado con el uso de tijeras, los más grandes deben ayudar a los más pequeños en las tareas.</w:t>
            </w:r>
          </w:p>
        </w:tc>
        <w:tc>
          <w:tcPr>
            <w:tcW w:w="1418" w:type="dxa"/>
            <w:gridSpan w:val="2"/>
            <w:tcBorders>
              <w:top w:val="nil"/>
              <w:left w:val="nil"/>
              <w:bottom w:val="single" w:sz="4" w:space="0" w:color="000000"/>
              <w:right w:val="single" w:sz="4" w:space="0" w:color="000000"/>
            </w:tcBorders>
            <w:vAlign w:val="center"/>
          </w:tcPr>
          <w:p w14:paraId="65A91358" w14:textId="77777777" w:rsidR="00105BC4" w:rsidRDefault="00A014F7">
            <w:pPr>
              <w:spacing w:line="240" w:lineRule="auto"/>
              <w:ind w:left="0" w:hanging="2"/>
              <w:jc w:val="center"/>
              <w:rPr>
                <w:color w:val="000000"/>
                <w:sz w:val="24"/>
                <w:szCs w:val="24"/>
              </w:rPr>
            </w:pPr>
            <w:proofErr w:type="gramStart"/>
            <w:r>
              <w:rPr>
                <w:color w:val="000000"/>
                <w:sz w:val="24"/>
                <w:szCs w:val="24"/>
              </w:rPr>
              <w:lastRenderedPageBreak/>
              <w:t>1  hora</w:t>
            </w:r>
            <w:proofErr w:type="gramEnd"/>
          </w:p>
        </w:tc>
        <w:tc>
          <w:tcPr>
            <w:tcW w:w="3605" w:type="dxa"/>
            <w:gridSpan w:val="2"/>
            <w:tcBorders>
              <w:top w:val="nil"/>
              <w:left w:val="nil"/>
              <w:bottom w:val="single" w:sz="4" w:space="0" w:color="000000"/>
              <w:right w:val="single" w:sz="8" w:space="0" w:color="000000"/>
            </w:tcBorders>
          </w:tcPr>
          <w:p w14:paraId="22580D95" w14:textId="77777777" w:rsidR="00105BC4" w:rsidRDefault="00A014F7">
            <w:pPr>
              <w:numPr>
                <w:ilvl w:val="0"/>
                <w:numId w:val="2"/>
              </w:numPr>
              <w:spacing w:line="240" w:lineRule="auto"/>
              <w:ind w:left="0" w:hanging="2"/>
              <w:jc w:val="both"/>
              <w:rPr>
                <w:color w:val="000000"/>
                <w:sz w:val="24"/>
                <w:szCs w:val="24"/>
              </w:rPr>
            </w:pPr>
            <w:r>
              <w:rPr>
                <w:color w:val="000000"/>
                <w:sz w:val="24"/>
                <w:szCs w:val="24"/>
              </w:rPr>
              <w:t>Papel Kraft</w:t>
            </w:r>
          </w:p>
          <w:p w14:paraId="270DD536" w14:textId="77777777" w:rsidR="00105BC4" w:rsidRDefault="00A014F7">
            <w:pPr>
              <w:numPr>
                <w:ilvl w:val="0"/>
                <w:numId w:val="2"/>
              </w:numPr>
              <w:spacing w:line="240" w:lineRule="auto"/>
              <w:ind w:left="0" w:hanging="2"/>
              <w:jc w:val="both"/>
              <w:rPr>
                <w:color w:val="000000"/>
                <w:sz w:val="24"/>
                <w:szCs w:val="24"/>
              </w:rPr>
            </w:pPr>
            <w:r>
              <w:rPr>
                <w:color w:val="000000"/>
                <w:sz w:val="24"/>
                <w:szCs w:val="24"/>
              </w:rPr>
              <w:t>Tijeras</w:t>
            </w:r>
          </w:p>
          <w:p w14:paraId="58B9486A" w14:textId="77777777" w:rsidR="00105BC4" w:rsidRDefault="00A014F7">
            <w:pPr>
              <w:numPr>
                <w:ilvl w:val="0"/>
                <w:numId w:val="2"/>
              </w:numPr>
              <w:spacing w:line="240" w:lineRule="auto"/>
              <w:ind w:left="0" w:hanging="2"/>
              <w:jc w:val="both"/>
              <w:rPr>
                <w:color w:val="000000"/>
                <w:sz w:val="24"/>
                <w:szCs w:val="24"/>
              </w:rPr>
            </w:pPr>
            <w:r>
              <w:rPr>
                <w:color w:val="000000"/>
                <w:sz w:val="24"/>
                <w:szCs w:val="24"/>
              </w:rPr>
              <w:t>Marcadores</w:t>
            </w:r>
          </w:p>
          <w:p w14:paraId="571BF581" w14:textId="77777777" w:rsidR="00105BC4" w:rsidRDefault="00A014F7">
            <w:pPr>
              <w:numPr>
                <w:ilvl w:val="0"/>
                <w:numId w:val="2"/>
              </w:numPr>
              <w:spacing w:line="240" w:lineRule="auto"/>
              <w:ind w:left="0" w:hanging="2"/>
              <w:jc w:val="both"/>
              <w:rPr>
                <w:color w:val="000000"/>
                <w:sz w:val="24"/>
                <w:szCs w:val="24"/>
              </w:rPr>
            </w:pPr>
            <w:r>
              <w:rPr>
                <w:color w:val="000000"/>
                <w:sz w:val="24"/>
                <w:szCs w:val="24"/>
              </w:rPr>
              <w:t>Pinturas</w:t>
            </w:r>
          </w:p>
          <w:p w14:paraId="66A63E63" w14:textId="77777777" w:rsidR="00105BC4" w:rsidRDefault="00A014F7">
            <w:pPr>
              <w:numPr>
                <w:ilvl w:val="0"/>
                <w:numId w:val="2"/>
              </w:numPr>
              <w:spacing w:line="240" w:lineRule="auto"/>
              <w:ind w:left="0" w:hanging="2"/>
              <w:jc w:val="both"/>
              <w:rPr>
                <w:color w:val="000000"/>
                <w:sz w:val="24"/>
                <w:szCs w:val="24"/>
              </w:rPr>
            </w:pPr>
            <w:r>
              <w:rPr>
                <w:color w:val="000000"/>
                <w:sz w:val="24"/>
                <w:szCs w:val="24"/>
              </w:rPr>
              <w:t>Pinceles</w:t>
            </w:r>
          </w:p>
          <w:p w14:paraId="12B444B8" w14:textId="77777777" w:rsidR="00105BC4" w:rsidRDefault="00A014F7">
            <w:pPr>
              <w:numPr>
                <w:ilvl w:val="0"/>
                <w:numId w:val="2"/>
              </w:numPr>
              <w:spacing w:line="240" w:lineRule="auto"/>
              <w:ind w:left="0" w:hanging="2"/>
              <w:jc w:val="both"/>
              <w:rPr>
                <w:color w:val="000000"/>
                <w:sz w:val="24"/>
                <w:szCs w:val="24"/>
              </w:rPr>
            </w:pPr>
            <w:r>
              <w:rPr>
                <w:color w:val="000000"/>
                <w:sz w:val="24"/>
                <w:szCs w:val="24"/>
              </w:rPr>
              <w:t xml:space="preserve">Papel seda </w:t>
            </w:r>
          </w:p>
          <w:p w14:paraId="28BCF7C6" w14:textId="77777777" w:rsidR="00105BC4" w:rsidRDefault="00A014F7">
            <w:pPr>
              <w:numPr>
                <w:ilvl w:val="0"/>
                <w:numId w:val="2"/>
              </w:numPr>
              <w:spacing w:line="240" w:lineRule="auto"/>
              <w:ind w:left="0" w:hanging="2"/>
              <w:jc w:val="both"/>
              <w:rPr>
                <w:color w:val="000000"/>
                <w:sz w:val="24"/>
                <w:szCs w:val="24"/>
              </w:rPr>
            </w:pPr>
            <w:r>
              <w:rPr>
                <w:color w:val="000000"/>
                <w:sz w:val="24"/>
                <w:szCs w:val="24"/>
              </w:rPr>
              <w:t>Lanas</w:t>
            </w:r>
          </w:p>
          <w:p w14:paraId="747A31DB" w14:textId="77777777" w:rsidR="00105BC4" w:rsidRDefault="00A014F7">
            <w:pPr>
              <w:numPr>
                <w:ilvl w:val="0"/>
                <w:numId w:val="2"/>
              </w:numPr>
              <w:spacing w:line="240" w:lineRule="auto"/>
              <w:ind w:left="0" w:hanging="2"/>
              <w:jc w:val="both"/>
              <w:rPr>
                <w:color w:val="000000"/>
                <w:sz w:val="24"/>
                <w:szCs w:val="24"/>
              </w:rPr>
            </w:pPr>
            <w:r>
              <w:rPr>
                <w:color w:val="000000"/>
                <w:sz w:val="24"/>
                <w:szCs w:val="24"/>
              </w:rPr>
              <w:t xml:space="preserve">pegamento </w:t>
            </w:r>
          </w:p>
        </w:tc>
      </w:tr>
      <w:tr w:rsidR="00105BC4" w14:paraId="45C6B4EF" w14:textId="77777777">
        <w:trPr>
          <w:trHeight w:val="1482"/>
        </w:trPr>
        <w:tc>
          <w:tcPr>
            <w:tcW w:w="2400" w:type="dxa"/>
            <w:tcBorders>
              <w:top w:val="nil"/>
              <w:left w:val="single" w:sz="8" w:space="0" w:color="000000"/>
              <w:bottom w:val="single" w:sz="4" w:space="0" w:color="000000"/>
              <w:right w:val="single" w:sz="4" w:space="0" w:color="000000"/>
            </w:tcBorders>
            <w:vAlign w:val="center"/>
          </w:tcPr>
          <w:p w14:paraId="7EE18861" w14:textId="77777777" w:rsidR="00105BC4" w:rsidRDefault="00A014F7">
            <w:pPr>
              <w:spacing w:line="240" w:lineRule="auto"/>
              <w:ind w:left="0" w:hanging="2"/>
              <w:jc w:val="both"/>
              <w:rPr>
                <w:color w:val="000000"/>
                <w:sz w:val="24"/>
                <w:szCs w:val="24"/>
              </w:rPr>
            </w:pPr>
            <w:r>
              <w:rPr>
                <w:b/>
                <w:color w:val="000000"/>
                <w:sz w:val="24"/>
                <w:szCs w:val="24"/>
              </w:rPr>
              <w:lastRenderedPageBreak/>
              <w:t>4. Evaluación y cierre</w:t>
            </w:r>
          </w:p>
        </w:tc>
        <w:tc>
          <w:tcPr>
            <w:tcW w:w="6317" w:type="dxa"/>
            <w:gridSpan w:val="3"/>
            <w:tcBorders>
              <w:top w:val="single" w:sz="4" w:space="0" w:color="000000"/>
              <w:left w:val="nil"/>
              <w:bottom w:val="single" w:sz="4" w:space="0" w:color="000000"/>
              <w:right w:val="single" w:sz="4" w:space="0" w:color="000000"/>
            </w:tcBorders>
            <w:vAlign w:val="center"/>
          </w:tcPr>
          <w:p w14:paraId="2D39EEF8" w14:textId="77777777" w:rsidR="00105BC4" w:rsidRDefault="00A014F7">
            <w:pPr>
              <w:spacing w:line="240" w:lineRule="auto"/>
              <w:ind w:left="0" w:hanging="2"/>
              <w:jc w:val="both"/>
              <w:rPr>
                <w:color w:val="000000"/>
                <w:sz w:val="24"/>
                <w:szCs w:val="24"/>
              </w:rPr>
            </w:pPr>
            <w:r>
              <w:rPr>
                <w:color w:val="000000"/>
                <w:sz w:val="24"/>
                <w:szCs w:val="24"/>
              </w:rPr>
              <w:t>Respeto por la diversidad y la identidad</w:t>
            </w:r>
          </w:p>
          <w:p w14:paraId="22917224" w14:textId="77777777" w:rsidR="00105BC4" w:rsidRDefault="00A014F7">
            <w:pPr>
              <w:spacing w:line="240" w:lineRule="auto"/>
              <w:ind w:left="0" w:hanging="2"/>
              <w:jc w:val="both"/>
              <w:rPr>
                <w:color w:val="000000"/>
                <w:sz w:val="24"/>
                <w:szCs w:val="24"/>
              </w:rPr>
            </w:pPr>
            <w:r>
              <w:rPr>
                <w:color w:val="000000"/>
                <w:sz w:val="24"/>
                <w:szCs w:val="24"/>
              </w:rPr>
              <w:t>En este momento se pide a los NNA que vuelvan al espacio y en un círculo, preferiblemente sentados, el tutor realizará las siguientes preguntas:</w:t>
            </w:r>
          </w:p>
          <w:p w14:paraId="40D4A4F2" w14:textId="77777777" w:rsidR="00105BC4" w:rsidRDefault="00A014F7">
            <w:pPr>
              <w:spacing w:line="240" w:lineRule="auto"/>
              <w:ind w:left="0" w:hanging="2"/>
              <w:jc w:val="both"/>
              <w:rPr>
                <w:color w:val="000000"/>
                <w:sz w:val="24"/>
                <w:szCs w:val="24"/>
              </w:rPr>
            </w:pPr>
            <w:r>
              <w:rPr>
                <w:color w:val="000000"/>
                <w:sz w:val="24"/>
                <w:szCs w:val="24"/>
              </w:rPr>
              <w:t>¿qué características en común y diferentes encontraron entre su grupo y los demás?</w:t>
            </w:r>
          </w:p>
          <w:p w14:paraId="38C8B7E6" w14:textId="77777777" w:rsidR="00105BC4" w:rsidRDefault="00A014F7">
            <w:pPr>
              <w:spacing w:line="240" w:lineRule="auto"/>
              <w:ind w:left="0" w:hanging="2"/>
              <w:jc w:val="both"/>
              <w:rPr>
                <w:color w:val="000000"/>
                <w:sz w:val="24"/>
                <w:szCs w:val="24"/>
              </w:rPr>
            </w:pPr>
            <w:r>
              <w:rPr>
                <w:color w:val="000000"/>
                <w:sz w:val="24"/>
                <w:szCs w:val="24"/>
              </w:rPr>
              <w:t>¿Cómo se sintieron compartie</w:t>
            </w:r>
            <w:r>
              <w:rPr>
                <w:color w:val="000000"/>
                <w:sz w:val="24"/>
                <w:szCs w:val="24"/>
              </w:rPr>
              <w:t>ndo aspectos de su cultura?</w:t>
            </w:r>
          </w:p>
          <w:p w14:paraId="0743C02F" w14:textId="77777777" w:rsidR="00105BC4" w:rsidRDefault="00A014F7">
            <w:pPr>
              <w:spacing w:line="240" w:lineRule="auto"/>
              <w:ind w:left="0" w:hanging="2"/>
              <w:jc w:val="both"/>
              <w:rPr>
                <w:color w:val="000000"/>
                <w:sz w:val="24"/>
                <w:szCs w:val="24"/>
              </w:rPr>
            </w:pPr>
            <w:r>
              <w:rPr>
                <w:color w:val="000000"/>
                <w:sz w:val="24"/>
                <w:szCs w:val="24"/>
              </w:rPr>
              <w:t>¿qué reflexión les trae, respecto a la diversidad y la identidad propia y la de los demás?</w:t>
            </w:r>
          </w:p>
          <w:p w14:paraId="4D308571" w14:textId="77777777" w:rsidR="00105BC4" w:rsidRDefault="00A014F7">
            <w:pPr>
              <w:ind w:left="0" w:hanging="2"/>
              <w:rPr>
                <w:color w:val="000000"/>
                <w:sz w:val="24"/>
                <w:szCs w:val="24"/>
              </w:rPr>
            </w:pPr>
            <w:r>
              <w:rPr>
                <w:color w:val="000000"/>
                <w:sz w:val="24"/>
                <w:szCs w:val="24"/>
              </w:rPr>
              <w:t>Participará el NNA que desee, luego de esto el tutor deberá realizar una reflexión de cierre acerca de la importancia de reconocer al otr</w:t>
            </w:r>
            <w:r>
              <w:rPr>
                <w:color w:val="000000"/>
                <w:sz w:val="24"/>
                <w:szCs w:val="24"/>
              </w:rPr>
              <w:t>o como sujeto de derechos, con características propias, asegurando lo importante que es no estigmatizar al otro y respetar la diversidad. La reflexión debe llevarlos a reconocer que, a pesar las diferencias, existen aspectos en común que nos construyen una</w:t>
            </w:r>
            <w:r>
              <w:rPr>
                <w:color w:val="000000"/>
                <w:sz w:val="24"/>
                <w:szCs w:val="24"/>
              </w:rPr>
              <w:t xml:space="preserve"> identidad colectiva y que la escuela y las comunidades son escenarios de participación en donde todos y todas deberíamos tener las mismas oportunidades y la responsabilidad de crear una cultura colaborativa y de paz. </w:t>
            </w:r>
          </w:p>
          <w:p w14:paraId="597C2CFF" w14:textId="77777777" w:rsidR="00105BC4" w:rsidRDefault="00A014F7">
            <w:pPr>
              <w:ind w:left="0" w:hanging="2"/>
              <w:rPr>
                <w:color w:val="000000"/>
                <w:sz w:val="24"/>
                <w:szCs w:val="24"/>
              </w:rPr>
            </w:pPr>
            <w:r>
              <w:rPr>
                <w:color w:val="000000"/>
                <w:sz w:val="24"/>
                <w:szCs w:val="24"/>
              </w:rPr>
              <w:t>Una vez se termine la reflexión con a</w:t>
            </w:r>
            <w:r>
              <w:rPr>
                <w:color w:val="000000"/>
                <w:sz w:val="24"/>
                <w:szCs w:val="24"/>
              </w:rPr>
              <w:t xml:space="preserve">yuda del termómetro de las emociones, se indagará a los NNA por cómo se sienten después de la actividad.  </w:t>
            </w:r>
          </w:p>
          <w:p w14:paraId="0BD71086" w14:textId="77777777" w:rsidR="00105BC4" w:rsidRDefault="00105BC4">
            <w:pPr>
              <w:spacing w:line="240" w:lineRule="auto"/>
              <w:ind w:left="0" w:hanging="2"/>
              <w:jc w:val="both"/>
              <w:rPr>
                <w:color w:val="000000"/>
                <w:sz w:val="24"/>
                <w:szCs w:val="24"/>
              </w:rPr>
            </w:pPr>
          </w:p>
        </w:tc>
        <w:tc>
          <w:tcPr>
            <w:tcW w:w="1418" w:type="dxa"/>
            <w:gridSpan w:val="2"/>
            <w:tcBorders>
              <w:top w:val="nil"/>
              <w:left w:val="nil"/>
              <w:bottom w:val="single" w:sz="4" w:space="0" w:color="000000"/>
              <w:right w:val="single" w:sz="4" w:space="0" w:color="000000"/>
            </w:tcBorders>
            <w:vAlign w:val="center"/>
          </w:tcPr>
          <w:p w14:paraId="54A1AF02" w14:textId="77777777" w:rsidR="00105BC4" w:rsidRDefault="00A014F7">
            <w:pPr>
              <w:spacing w:line="240" w:lineRule="auto"/>
              <w:ind w:left="0" w:hanging="2"/>
              <w:jc w:val="center"/>
              <w:rPr>
                <w:color w:val="000000"/>
                <w:sz w:val="24"/>
                <w:szCs w:val="24"/>
              </w:rPr>
            </w:pPr>
            <w:r>
              <w:rPr>
                <w:color w:val="000000"/>
                <w:sz w:val="24"/>
                <w:szCs w:val="24"/>
              </w:rPr>
              <w:t>30 minutos</w:t>
            </w:r>
          </w:p>
        </w:tc>
        <w:tc>
          <w:tcPr>
            <w:tcW w:w="3605" w:type="dxa"/>
            <w:gridSpan w:val="2"/>
            <w:tcBorders>
              <w:top w:val="nil"/>
              <w:left w:val="nil"/>
              <w:bottom w:val="single" w:sz="4" w:space="0" w:color="000000"/>
              <w:right w:val="single" w:sz="8" w:space="0" w:color="000000"/>
            </w:tcBorders>
          </w:tcPr>
          <w:p w14:paraId="59C3C0C2" w14:textId="77777777" w:rsidR="00105BC4" w:rsidRDefault="00A014F7">
            <w:pPr>
              <w:numPr>
                <w:ilvl w:val="0"/>
                <w:numId w:val="5"/>
              </w:numPr>
              <w:spacing w:line="240" w:lineRule="auto"/>
              <w:ind w:left="0" w:hanging="2"/>
              <w:jc w:val="both"/>
              <w:rPr>
                <w:color w:val="000000"/>
                <w:sz w:val="24"/>
                <w:szCs w:val="24"/>
              </w:rPr>
            </w:pPr>
            <w:r>
              <w:rPr>
                <w:color w:val="000000"/>
                <w:sz w:val="24"/>
                <w:szCs w:val="24"/>
              </w:rPr>
              <w:t xml:space="preserve">Talento humano </w:t>
            </w:r>
          </w:p>
        </w:tc>
      </w:tr>
      <w:tr w:rsidR="00105BC4" w14:paraId="7B1A36E5" w14:textId="77777777">
        <w:trPr>
          <w:trHeight w:val="311"/>
        </w:trPr>
        <w:tc>
          <w:tcPr>
            <w:tcW w:w="13740" w:type="dxa"/>
            <w:gridSpan w:val="8"/>
            <w:tcBorders>
              <w:top w:val="single" w:sz="4" w:space="0" w:color="000000"/>
              <w:left w:val="single" w:sz="8" w:space="0" w:color="000000"/>
              <w:bottom w:val="single" w:sz="4" w:space="0" w:color="000000"/>
              <w:right w:val="single" w:sz="8" w:space="0" w:color="000000"/>
            </w:tcBorders>
            <w:shd w:val="clear" w:color="auto" w:fill="D9D9D9"/>
          </w:tcPr>
          <w:p w14:paraId="73180239" w14:textId="77777777" w:rsidR="00105BC4" w:rsidRDefault="00A014F7">
            <w:pPr>
              <w:spacing w:line="240" w:lineRule="auto"/>
              <w:ind w:left="0" w:hanging="2"/>
              <w:jc w:val="both"/>
              <w:rPr>
                <w:color w:val="000000"/>
                <w:sz w:val="24"/>
                <w:szCs w:val="24"/>
              </w:rPr>
            </w:pPr>
            <w:r>
              <w:rPr>
                <w:b/>
                <w:color w:val="000000"/>
                <w:sz w:val="24"/>
                <w:szCs w:val="24"/>
              </w:rPr>
              <w:lastRenderedPageBreak/>
              <w:t>RESULTADOS</w:t>
            </w:r>
          </w:p>
        </w:tc>
      </w:tr>
      <w:tr w:rsidR="00105BC4" w14:paraId="47CEADCE" w14:textId="77777777">
        <w:trPr>
          <w:trHeight w:val="311"/>
        </w:trPr>
        <w:tc>
          <w:tcPr>
            <w:tcW w:w="2400" w:type="dxa"/>
            <w:tcBorders>
              <w:top w:val="nil"/>
              <w:left w:val="single" w:sz="8" w:space="0" w:color="000000"/>
              <w:bottom w:val="single" w:sz="4" w:space="0" w:color="000000"/>
              <w:right w:val="single" w:sz="4" w:space="0" w:color="000000"/>
            </w:tcBorders>
          </w:tcPr>
          <w:p w14:paraId="37B8E880" w14:textId="77777777" w:rsidR="00105BC4" w:rsidRDefault="00A014F7">
            <w:pPr>
              <w:spacing w:line="240" w:lineRule="auto"/>
              <w:ind w:left="0" w:hanging="2"/>
              <w:jc w:val="both"/>
              <w:rPr>
                <w:color w:val="000000"/>
                <w:sz w:val="24"/>
                <w:szCs w:val="24"/>
              </w:rPr>
            </w:pPr>
            <w:r>
              <w:rPr>
                <w:color w:val="000000"/>
                <w:sz w:val="24"/>
                <w:szCs w:val="24"/>
              </w:rPr>
              <w:t>Fecha:</w:t>
            </w:r>
          </w:p>
        </w:tc>
        <w:tc>
          <w:tcPr>
            <w:tcW w:w="2268" w:type="dxa"/>
            <w:tcBorders>
              <w:top w:val="nil"/>
              <w:left w:val="nil"/>
              <w:bottom w:val="single" w:sz="4" w:space="0" w:color="000000"/>
              <w:right w:val="single" w:sz="4" w:space="0" w:color="000000"/>
            </w:tcBorders>
          </w:tcPr>
          <w:p w14:paraId="4BBC5356" w14:textId="77777777" w:rsidR="00105BC4" w:rsidRDefault="00A014F7">
            <w:pPr>
              <w:spacing w:line="240" w:lineRule="auto"/>
              <w:ind w:left="0" w:hanging="2"/>
              <w:jc w:val="both"/>
              <w:rPr>
                <w:color w:val="000000"/>
                <w:sz w:val="24"/>
                <w:szCs w:val="24"/>
              </w:rPr>
            </w:pPr>
            <w:r>
              <w:rPr>
                <w:color w:val="000000"/>
                <w:sz w:val="24"/>
                <w:szCs w:val="24"/>
              </w:rPr>
              <w:t> </w:t>
            </w:r>
          </w:p>
        </w:tc>
        <w:tc>
          <w:tcPr>
            <w:tcW w:w="2126" w:type="dxa"/>
            <w:tcBorders>
              <w:top w:val="nil"/>
              <w:left w:val="nil"/>
              <w:bottom w:val="single" w:sz="4" w:space="0" w:color="000000"/>
              <w:right w:val="single" w:sz="4" w:space="0" w:color="000000"/>
            </w:tcBorders>
          </w:tcPr>
          <w:p w14:paraId="12D5E61B" w14:textId="77777777" w:rsidR="00105BC4" w:rsidRDefault="00A014F7">
            <w:pPr>
              <w:spacing w:line="240" w:lineRule="auto"/>
              <w:ind w:left="0" w:hanging="2"/>
              <w:jc w:val="both"/>
              <w:rPr>
                <w:color w:val="000000"/>
                <w:sz w:val="24"/>
                <w:szCs w:val="24"/>
              </w:rPr>
            </w:pPr>
            <w:r>
              <w:rPr>
                <w:color w:val="000000"/>
                <w:sz w:val="24"/>
                <w:szCs w:val="24"/>
              </w:rPr>
              <w:t>Hora:</w:t>
            </w:r>
          </w:p>
        </w:tc>
        <w:tc>
          <w:tcPr>
            <w:tcW w:w="2105" w:type="dxa"/>
            <w:gridSpan w:val="2"/>
            <w:tcBorders>
              <w:top w:val="nil"/>
              <w:left w:val="nil"/>
              <w:bottom w:val="single" w:sz="4" w:space="0" w:color="000000"/>
              <w:right w:val="single" w:sz="4" w:space="0" w:color="000000"/>
            </w:tcBorders>
          </w:tcPr>
          <w:p w14:paraId="32E967CF" w14:textId="77777777" w:rsidR="00105BC4" w:rsidRDefault="00105BC4">
            <w:pPr>
              <w:spacing w:line="240" w:lineRule="auto"/>
              <w:ind w:left="0" w:hanging="2"/>
              <w:jc w:val="both"/>
              <w:rPr>
                <w:color w:val="000000"/>
                <w:sz w:val="24"/>
                <w:szCs w:val="24"/>
              </w:rPr>
            </w:pPr>
          </w:p>
        </w:tc>
        <w:tc>
          <w:tcPr>
            <w:tcW w:w="2253" w:type="dxa"/>
            <w:gridSpan w:val="2"/>
            <w:tcBorders>
              <w:top w:val="nil"/>
              <w:left w:val="nil"/>
              <w:bottom w:val="single" w:sz="4" w:space="0" w:color="000000"/>
              <w:right w:val="single" w:sz="4" w:space="0" w:color="000000"/>
            </w:tcBorders>
          </w:tcPr>
          <w:p w14:paraId="3F404D69" w14:textId="77777777" w:rsidR="00105BC4" w:rsidRDefault="00A014F7">
            <w:pPr>
              <w:spacing w:line="240" w:lineRule="auto"/>
              <w:ind w:left="0" w:hanging="2"/>
              <w:jc w:val="both"/>
              <w:rPr>
                <w:color w:val="000000"/>
                <w:sz w:val="24"/>
                <w:szCs w:val="24"/>
              </w:rPr>
            </w:pPr>
            <w:r>
              <w:rPr>
                <w:color w:val="000000"/>
                <w:sz w:val="24"/>
                <w:szCs w:val="24"/>
              </w:rPr>
              <w:t>No. Hombres:</w:t>
            </w:r>
          </w:p>
        </w:tc>
        <w:tc>
          <w:tcPr>
            <w:tcW w:w="2588" w:type="dxa"/>
            <w:tcBorders>
              <w:top w:val="single" w:sz="4" w:space="0" w:color="000000"/>
              <w:left w:val="nil"/>
              <w:bottom w:val="single" w:sz="4" w:space="0" w:color="000000"/>
              <w:right w:val="single" w:sz="8" w:space="0" w:color="000000"/>
            </w:tcBorders>
          </w:tcPr>
          <w:p w14:paraId="20E68D7D" w14:textId="77777777" w:rsidR="00105BC4" w:rsidRDefault="00A014F7">
            <w:pPr>
              <w:spacing w:line="240" w:lineRule="auto"/>
              <w:ind w:left="0" w:hanging="2"/>
              <w:jc w:val="both"/>
              <w:rPr>
                <w:color w:val="000000"/>
                <w:sz w:val="24"/>
                <w:szCs w:val="24"/>
              </w:rPr>
            </w:pPr>
            <w:r>
              <w:rPr>
                <w:color w:val="000000"/>
                <w:sz w:val="24"/>
                <w:szCs w:val="24"/>
              </w:rPr>
              <w:t>No. Mujeres:</w:t>
            </w:r>
          </w:p>
        </w:tc>
      </w:tr>
      <w:tr w:rsidR="00105BC4" w14:paraId="39059B0E" w14:textId="77777777">
        <w:trPr>
          <w:trHeight w:val="756"/>
        </w:trPr>
        <w:tc>
          <w:tcPr>
            <w:tcW w:w="2400" w:type="dxa"/>
            <w:tcBorders>
              <w:top w:val="nil"/>
              <w:left w:val="single" w:sz="8" w:space="0" w:color="000000"/>
              <w:bottom w:val="single" w:sz="4" w:space="0" w:color="000000"/>
              <w:right w:val="single" w:sz="4" w:space="0" w:color="000000"/>
            </w:tcBorders>
            <w:vAlign w:val="center"/>
          </w:tcPr>
          <w:p w14:paraId="5EEE96EB" w14:textId="77777777" w:rsidR="00105BC4" w:rsidRDefault="00A014F7">
            <w:pPr>
              <w:spacing w:line="240" w:lineRule="auto"/>
              <w:ind w:left="0" w:hanging="2"/>
              <w:jc w:val="both"/>
              <w:rPr>
                <w:color w:val="000000"/>
                <w:sz w:val="24"/>
                <w:szCs w:val="24"/>
              </w:rPr>
            </w:pPr>
            <w:r>
              <w:rPr>
                <w:color w:val="000000"/>
                <w:sz w:val="24"/>
                <w:szCs w:val="24"/>
              </w:rPr>
              <w:t>Memorias</w:t>
            </w:r>
          </w:p>
        </w:tc>
        <w:tc>
          <w:tcPr>
            <w:tcW w:w="11340" w:type="dxa"/>
            <w:gridSpan w:val="7"/>
            <w:tcBorders>
              <w:top w:val="single" w:sz="4" w:space="0" w:color="000000"/>
              <w:left w:val="nil"/>
              <w:bottom w:val="single" w:sz="4" w:space="0" w:color="000000"/>
              <w:right w:val="single" w:sz="8" w:space="0" w:color="000000"/>
            </w:tcBorders>
            <w:vAlign w:val="center"/>
          </w:tcPr>
          <w:p w14:paraId="0220A279" w14:textId="77777777" w:rsidR="00105BC4" w:rsidRDefault="00105BC4">
            <w:pPr>
              <w:spacing w:line="240" w:lineRule="auto"/>
              <w:ind w:left="0" w:hanging="2"/>
              <w:jc w:val="both"/>
              <w:rPr>
                <w:color w:val="000000"/>
                <w:sz w:val="24"/>
                <w:szCs w:val="24"/>
              </w:rPr>
            </w:pPr>
          </w:p>
        </w:tc>
      </w:tr>
      <w:tr w:rsidR="00105BC4" w14:paraId="3332A1EA" w14:textId="77777777">
        <w:trPr>
          <w:trHeight w:val="311"/>
        </w:trPr>
        <w:tc>
          <w:tcPr>
            <w:tcW w:w="2400" w:type="dxa"/>
            <w:tcBorders>
              <w:top w:val="nil"/>
              <w:left w:val="single" w:sz="8" w:space="0" w:color="000000"/>
              <w:bottom w:val="single" w:sz="4" w:space="0" w:color="000000"/>
              <w:right w:val="single" w:sz="4" w:space="0" w:color="000000"/>
            </w:tcBorders>
          </w:tcPr>
          <w:p w14:paraId="271A2A2D" w14:textId="77777777" w:rsidR="00105BC4" w:rsidRDefault="00A014F7">
            <w:pPr>
              <w:spacing w:line="240" w:lineRule="auto"/>
              <w:ind w:left="0" w:hanging="2"/>
              <w:jc w:val="both"/>
              <w:rPr>
                <w:color w:val="000000"/>
                <w:sz w:val="24"/>
                <w:szCs w:val="24"/>
              </w:rPr>
            </w:pPr>
            <w:r>
              <w:rPr>
                <w:color w:val="000000"/>
                <w:sz w:val="24"/>
                <w:szCs w:val="24"/>
              </w:rPr>
              <w:t>Avances:</w:t>
            </w:r>
          </w:p>
        </w:tc>
        <w:tc>
          <w:tcPr>
            <w:tcW w:w="11340" w:type="dxa"/>
            <w:gridSpan w:val="7"/>
            <w:tcBorders>
              <w:top w:val="single" w:sz="4" w:space="0" w:color="000000"/>
              <w:left w:val="nil"/>
              <w:bottom w:val="single" w:sz="4" w:space="0" w:color="000000"/>
              <w:right w:val="single" w:sz="8" w:space="0" w:color="000000"/>
            </w:tcBorders>
          </w:tcPr>
          <w:p w14:paraId="31D0D2C5" w14:textId="77777777" w:rsidR="00105BC4" w:rsidRDefault="00A014F7">
            <w:pPr>
              <w:spacing w:line="240" w:lineRule="auto"/>
              <w:ind w:left="0" w:hanging="2"/>
              <w:jc w:val="both"/>
              <w:rPr>
                <w:color w:val="000000"/>
                <w:sz w:val="24"/>
                <w:szCs w:val="24"/>
              </w:rPr>
            </w:pPr>
            <w:r>
              <w:rPr>
                <w:color w:val="000000"/>
                <w:sz w:val="24"/>
                <w:szCs w:val="24"/>
              </w:rPr>
              <w:t> </w:t>
            </w:r>
          </w:p>
        </w:tc>
      </w:tr>
      <w:tr w:rsidR="00105BC4" w14:paraId="216C765B" w14:textId="77777777">
        <w:trPr>
          <w:trHeight w:val="311"/>
        </w:trPr>
        <w:tc>
          <w:tcPr>
            <w:tcW w:w="2400" w:type="dxa"/>
            <w:tcBorders>
              <w:top w:val="nil"/>
              <w:left w:val="single" w:sz="8" w:space="0" w:color="000000"/>
              <w:bottom w:val="single" w:sz="4" w:space="0" w:color="000000"/>
              <w:right w:val="single" w:sz="4" w:space="0" w:color="000000"/>
            </w:tcBorders>
          </w:tcPr>
          <w:p w14:paraId="387A5963" w14:textId="77777777" w:rsidR="00105BC4" w:rsidRDefault="00A014F7">
            <w:pPr>
              <w:spacing w:line="240" w:lineRule="auto"/>
              <w:ind w:left="0" w:hanging="2"/>
              <w:jc w:val="both"/>
              <w:rPr>
                <w:color w:val="000000"/>
                <w:sz w:val="24"/>
                <w:szCs w:val="24"/>
              </w:rPr>
            </w:pPr>
            <w:r>
              <w:rPr>
                <w:color w:val="000000"/>
                <w:sz w:val="24"/>
                <w:szCs w:val="24"/>
              </w:rPr>
              <w:t>Dificultades:</w:t>
            </w:r>
          </w:p>
        </w:tc>
        <w:tc>
          <w:tcPr>
            <w:tcW w:w="11340" w:type="dxa"/>
            <w:gridSpan w:val="7"/>
            <w:tcBorders>
              <w:top w:val="single" w:sz="4" w:space="0" w:color="000000"/>
              <w:left w:val="nil"/>
              <w:bottom w:val="single" w:sz="4" w:space="0" w:color="000000"/>
              <w:right w:val="single" w:sz="8" w:space="0" w:color="000000"/>
            </w:tcBorders>
          </w:tcPr>
          <w:p w14:paraId="48C3FA77" w14:textId="77777777" w:rsidR="00105BC4" w:rsidRDefault="00A014F7">
            <w:pPr>
              <w:spacing w:line="240" w:lineRule="auto"/>
              <w:ind w:left="0" w:hanging="2"/>
              <w:jc w:val="both"/>
              <w:rPr>
                <w:color w:val="000000"/>
                <w:sz w:val="24"/>
                <w:szCs w:val="24"/>
              </w:rPr>
            </w:pPr>
            <w:r>
              <w:rPr>
                <w:color w:val="000000"/>
                <w:sz w:val="24"/>
                <w:szCs w:val="24"/>
              </w:rPr>
              <w:t> </w:t>
            </w:r>
          </w:p>
        </w:tc>
      </w:tr>
      <w:tr w:rsidR="00105BC4" w14:paraId="245703F5" w14:textId="77777777">
        <w:trPr>
          <w:trHeight w:val="430"/>
        </w:trPr>
        <w:tc>
          <w:tcPr>
            <w:tcW w:w="2400" w:type="dxa"/>
            <w:tcBorders>
              <w:top w:val="nil"/>
              <w:left w:val="single" w:sz="8" w:space="0" w:color="000000"/>
              <w:bottom w:val="single" w:sz="8" w:space="0" w:color="000000"/>
              <w:right w:val="single" w:sz="4" w:space="0" w:color="000000"/>
            </w:tcBorders>
          </w:tcPr>
          <w:p w14:paraId="590553B4" w14:textId="77777777" w:rsidR="00105BC4" w:rsidRDefault="00A014F7">
            <w:pPr>
              <w:spacing w:line="240" w:lineRule="auto"/>
              <w:ind w:left="0" w:hanging="2"/>
              <w:jc w:val="both"/>
              <w:rPr>
                <w:color w:val="000000"/>
                <w:sz w:val="24"/>
                <w:szCs w:val="24"/>
              </w:rPr>
            </w:pPr>
            <w:r>
              <w:rPr>
                <w:color w:val="000000"/>
                <w:sz w:val="24"/>
                <w:szCs w:val="24"/>
              </w:rPr>
              <w:t>Compromisos:</w:t>
            </w:r>
          </w:p>
        </w:tc>
        <w:tc>
          <w:tcPr>
            <w:tcW w:w="11340" w:type="dxa"/>
            <w:gridSpan w:val="7"/>
            <w:tcBorders>
              <w:top w:val="single" w:sz="4" w:space="0" w:color="000000"/>
              <w:left w:val="nil"/>
              <w:bottom w:val="single" w:sz="8" w:space="0" w:color="000000"/>
              <w:right w:val="single" w:sz="8" w:space="0" w:color="000000"/>
            </w:tcBorders>
          </w:tcPr>
          <w:p w14:paraId="3C6907A4" w14:textId="77777777" w:rsidR="00105BC4" w:rsidRDefault="00A014F7">
            <w:pPr>
              <w:spacing w:line="240" w:lineRule="auto"/>
              <w:ind w:left="0" w:hanging="2"/>
              <w:jc w:val="both"/>
              <w:rPr>
                <w:color w:val="000000"/>
                <w:sz w:val="24"/>
                <w:szCs w:val="24"/>
              </w:rPr>
            </w:pPr>
            <w:r>
              <w:rPr>
                <w:color w:val="000000"/>
                <w:sz w:val="24"/>
                <w:szCs w:val="24"/>
              </w:rPr>
              <w:t> </w:t>
            </w:r>
          </w:p>
        </w:tc>
      </w:tr>
    </w:tbl>
    <w:p w14:paraId="634C6FF8" w14:textId="77777777" w:rsidR="00105BC4" w:rsidRDefault="00105BC4" w:rsidP="00A014F7">
      <w:pPr>
        <w:spacing w:line="240" w:lineRule="auto"/>
        <w:ind w:left="1" w:hanging="3"/>
        <w:jc w:val="both"/>
        <w:rPr>
          <w:sz w:val="28"/>
          <w:szCs w:val="28"/>
        </w:rPr>
      </w:pPr>
    </w:p>
    <w:sectPr w:rsidR="00105BC4">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720" w:bottom="720" w:left="72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7FAEA" w14:textId="77777777" w:rsidR="00000000" w:rsidRDefault="00A014F7">
      <w:pPr>
        <w:spacing w:after="0" w:line="240" w:lineRule="auto"/>
        <w:ind w:left="0" w:hanging="2"/>
      </w:pPr>
      <w:r>
        <w:separator/>
      </w:r>
    </w:p>
  </w:endnote>
  <w:endnote w:type="continuationSeparator" w:id="0">
    <w:p w14:paraId="004CB31E" w14:textId="77777777" w:rsidR="00000000" w:rsidRDefault="00A014F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07A0" w14:textId="77777777" w:rsidR="00A014F7" w:rsidRDefault="00A014F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FA478" w14:textId="77777777" w:rsidR="00105BC4" w:rsidRDefault="00A014F7">
    <w:pPr>
      <w:pBdr>
        <w:top w:val="nil"/>
        <w:left w:val="nil"/>
        <w:bottom w:val="nil"/>
        <w:right w:val="nil"/>
        <w:between w:val="nil"/>
      </w:pBdr>
      <w:spacing w:after="0" w:line="240" w:lineRule="auto"/>
      <w:ind w:left="0" w:hanging="2"/>
      <w:jc w:val="center"/>
      <w:rPr>
        <w:color w:val="5B9BD5"/>
      </w:rPr>
    </w:pPr>
    <w:r>
      <w:rPr>
        <w:smallCaps/>
        <w:color w:val="5B9BD5"/>
      </w:rPr>
      <w:fldChar w:fldCharType="begin"/>
    </w:r>
    <w:r>
      <w:rPr>
        <w:smallCaps/>
        <w:color w:val="5B9BD5"/>
      </w:rPr>
      <w:instrText>PAGE</w:instrText>
    </w:r>
    <w:r>
      <w:rPr>
        <w:smallCaps/>
        <w:color w:val="5B9BD5"/>
      </w:rPr>
      <w:fldChar w:fldCharType="separate"/>
    </w:r>
    <w:r>
      <w:rPr>
        <w:smallCaps/>
        <w:noProof/>
        <w:color w:val="5B9BD5"/>
      </w:rPr>
      <w:t>1</w:t>
    </w:r>
    <w:r>
      <w:rPr>
        <w:smallCaps/>
        <w:color w:val="5B9BD5"/>
      </w:rPr>
      <w:fldChar w:fldCharType="end"/>
    </w:r>
  </w:p>
  <w:p w14:paraId="28657127" w14:textId="77777777" w:rsidR="00105BC4" w:rsidRDefault="00105BC4">
    <w:pPr>
      <w:pBdr>
        <w:top w:val="nil"/>
        <w:left w:val="nil"/>
        <w:bottom w:val="nil"/>
        <w:right w:val="nil"/>
        <w:between w:val="nil"/>
      </w:pBdr>
      <w:spacing w:after="0"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0972" w14:textId="77777777" w:rsidR="00A014F7" w:rsidRDefault="00A014F7">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055BD" w14:textId="77777777" w:rsidR="00000000" w:rsidRDefault="00A014F7">
      <w:pPr>
        <w:spacing w:after="0" w:line="240" w:lineRule="auto"/>
        <w:ind w:left="0" w:hanging="2"/>
      </w:pPr>
      <w:r>
        <w:separator/>
      </w:r>
    </w:p>
  </w:footnote>
  <w:footnote w:type="continuationSeparator" w:id="0">
    <w:p w14:paraId="7721A346" w14:textId="77777777" w:rsidR="00000000" w:rsidRDefault="00A014F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A7B55" w14:textId="77777777" w:rsidR="00A014F7" w:rsidRDefault="00A014F7">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BBF8" w14:textId="249CFD39" w:rsidR="00105BC4" w:rsidRDefault="00A014F7">
    <w:pPr>
      <w:pBdr>
        <w:top w:val="nil"/>
        <w:left w:val="nil"/>
        <w:bottom w:val="nil"/>
        <w:right w:val="nil"/>
        <w:between w:val="nil"/>
      </w:pBdr>
      <w:spacing w:after="0" w:line="240" w:lineRule="auto"/>
      <w:ind w:left="0" w:hanging="2"/>
      <w:rPr>
        <w:color w:val="000000"/>
      </w:rPr>
    </w:pPr>
    <w:r w:rsidRPr="00920B89">
      <w:rPr>
        <w:noProof/>
        <w:color w:val="000000"/>
        <w:sz w:val="20"/>
        <w:szCs w:val="20"/>
        <w:lang w:eastAsia="es-CO"/>
      </w:rPr>
      <w:drawing>
        <wp:anchor distT="0" distB="0" distL="0" distR="0" simplePos="0" relativeHeight="251661312" behindDoc="0" locked="0" layoutInCell="1" allowOverlap="1" wp14:anchorId="482E205A" wp14:editId="4D481D52">
          <wp:simplePos x="0" y="0"/>
          <wp:positionH relativeFrom="margin">
            <wp:posOffset>866775</wp:posOffset>
          </wp:positionH>
          <wp:positionV relativeFrom="paragraph">
            <wp:posOffset>-304165</wp:posOffset>
          </wp:positionV>
          <wp:extent cx="760730" cy="755650"/>
          <wp:effectExtent l="0" t="0" r="1270" b="6350"/>
          <wp:wrapNone/>
          <wp:docPr id="2" name="image1.png"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Logotipo&#10;&#10;Descripción generada automáticamente"/>
                  <pic:cNvPicPr/>
                </pic:nvPicPr>
                <pic:blipFill>
                  <a:blip r:embed="rId1" cstate="print"/>
                  <a:stretch>
                    <a:fillRect/>
                  </a:stretch>
                </pic:blipFill>
                <pic:spPr>
                  <a:xfrm>
                    <a:off x="0" y="0"/>
                    <a:ext cx="760730" cy="755650"/>
                  </a:xfrm>
                  <a:prstGeom prst="rect">
                    <a:avLst/>
                  </a:prstGeom>
                </pic:spPr>
              </pic:pic>
            </a:graphicData>
          </a:graphic>
          <wp14:sizeRelV relativeFrom="margin">
            <wp14:pctHeight>0</wp14:pctHeight>
          </wp14:sizeRelV>
        </wp:anchor>
      </w:drawing>
    </w:r>
    <w:r w:rsidRPr="00920B89">
      <w:rPr>
        <w:noProof/>
        <w:color w:val="000000"/>
        <w:sz w:val="20"/>
        <w:szCs w:val="20"/>
        <w:lang w:eastAsia="es-CO"/>
      </w:rPr>
      <w:drawing>
        <wp:anchor distT="0" distB="0" distL="0" distR="0" simplePos="0" relativeHeight="251660288" behindDoc="0" locked="0" layoutInCell="1" allowOverlap="1" wp14:anchorId="45A11908" wp14:editId="5BDFA12B">
          <wp:simplePos x="0" y="0"/>
          <wp:positionH relativeFrom="page">
            <wp:posOffset>7493635</wp:posOffset>
          </wp:positionH>
          <wp:positionV relativeFrom="paragraph">
            <wp:posOffset>-81280</wp:posOffset>
          </wp:positionV>
          <wp:extent cx="1245870" cy="320040"/>
          <wp:effectExtent l="0" t="0" r="0" b="3810"/>
          <wp:wrapTopAndBottom/>
          <wp:docPr id="10" name="image4.png" descr="Imagen que contiene firmar, dibujo, alimento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descr="Imagen que contiene firmar, dibujo, alimentos&#10;&#10;Descripción generada automáticamente"/>
                  <pic:cNvPicPr/>
                </pic:nvPicPr>
                <pic:blipFill>
                  <a:blip r:embed="rId2" cstate="print"/>
                  <a:stretch>
                    <a:fillRect/>
                  </a:stretch>
                </pic:blipFill>
                <pic:spPr>
                  <a:xfrm>
                    <a:off x="0" y="0"/>
                    <a:ext cx="1245870" cy="320040"/>
                  </a:xfrm>
                  <a:prstGeom prst="rect">
                    <a:avLst/>
                  </a:prstGeom>
                </pic:spPr>
              </pic:pic>
            </a:graphicData>
          </a:graphic>
        </wp:anchor>
      </w:drawing>
    </w:r>
    <w:r w:rsidRPr="00920B89">
      <w:rPr>
        <w:noProof/>
        <w:color w:val="000000"/>
        <w:sz w:val="20"/>
        <w:szCs w:val="20"/>
        <w:lang w:eastAsia="es-CO"/>
      </w:rPr>
      <w:drawing>
        <wp:anchor distT="0" distB="0" distL="0" distR="0" simplePos="0" relativeHeight="251662336" behindDoc="0" locked="0" layoutInCell="1" allowOverlap="1" wp14:anchorId="740351D2" wp14:editId="41C2DF09">
          <wp:simplePos x="0" y="0"/>
          <wp:positionH relativeFrom="page">
            <wp:posOffset>3046730</wp:posOffset>
          </wp:positionH>
          <wp:positionV relativeFrom="paragraph">
            <wp:posOffset>-79375</wp:posOffset>
          </wp:positionV>
          <wp:extent cx="1711325" cy="325755"/>
          <wp:effectExtent l="0" t="0" r="3175" b="0"/>
          <wp:wrapTopAndBottom/>
          <wp:docPr id="4" name="image2.jpeg"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descr="Interfaz de usuario gráfica, Aplicación&#10;&#10;Descripción generada automáticamente"/>
                  <pic:cNvPicPr/>
                </pic:nvPicPr>
                <pic:blipFill>
                  <a:blip r:embed="rId3" cstate="print"/>
                  <a:stretch>
                    <a:fillRect/>
                  </a:stretch>
                </pic:blipFill>
                <pic:spPr>
                  <a:xfrm>
                    <a:off x="0" y="0"/>
                    <a:ext cx="1711325" cy="325755"/>
                  </a:xfrm>
                  <a:prstGeom prst="rect">
                    <a:avLst/>
                  </a:prstGeom>
                </pic:spPr>
              </pic:pic>
            </a:graphicData>
          </a:graphic>
          <wp14:sizeRelH relativeFrom="margin">
            <wp14:pctWidth>0</wp14:pctWidth>
          </wp14:sizeRelH>
          <wp14:sizeRelV relativeFrom="margin">
            <wp14:pctHeight>0</wp14:pctHeight>
          </wp14:sizeRelV>
        </wp:anchor>
      </w:drawing>
    </w:r>
    <w:r w:rsidRPr="00920B89">
      <w:rPr>
        <w:noProof/>
        <w:color w:val="000000"/>
        <w:sz w:val="20"/>
        <w:szCs w:val="20"/>
        <w:lang w:eastAsia="es-CO"/>
      </w:rPr>
      <w:drawing>
        <wp:anchor distT="0" distB="0" distL="0" distR="0" simplePos="0" relativeHeight="251663360" behindDoc="0" locked="0" layoutInCell="1" allowOverlap="1" wp14:anchorId="0BEF2AFD" wp14:editId="13305F40">
          <wp:simplePos x="0" y="0"/>
          <wp:positionH relativeFrom="page">
            <wp:posOffset>5837555</wp:posOffset>
          </wp:positionH>
          <wp:positionV relativeFrom="paragraph">
            <wp:posOffset>-314960</wp:posOffset>
          </wp:positionV>
          <wp:extent cx="996950" cy="558800"/>
          <wp:effectExtent l="0" t="0" r="0" b="0"/>
          <wp:wrapTopAndBottom/>
          <wp:docPr id="5" name="image3.png"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descr="Interfaz de usuario gráfica&#10;&#10;Descripción generada automáticamente"/>
                  <pic:cNvPicPr/>
                </pic:nvPicPr>
                <pic:blipFill>
                  <a:blip r:embed="rId4" cstate="print"/>
                  <a:stretch>
                    <a:fillRect/>
                  </a:stretch>
                </pic:blipFill>
                <pic:spPr>
                  <a:xfrm>
                    <a:off x="0" y="0"/>
                    <a:ext cx="996950" cy="558800"/>
                  </a:xfrm>
                  <a:prstGeom prst="rect">
                    <a:avLst/>
                  </a:prstGeom>
                </pic:spPr>
              </pic:pic>
            </a:graphicData>
          </a:graphic>
          <wp14:sizeRelH relativeFrom="margin">
            <wp14:pctWidth>0</wp14:pctWidth>
          </wp14:sizeRelH>
          <wp14:sizeRelV relativeFrom="margin">
            <wp14:pctHeight>0</wp14:pctHeight>
          </wp14:sizeRelV>
        </wp:anchor>
      </w:drawing>
    </w:r>
    <w:r>
      <w:rPr>
        <w:noProof/>
        <w:color w:val="000000"/>
      </w:rPr>
      <w:drawing>
        <wp:anchor distT="0" distB="0" distL="114300" distR="114300" simplePos="0" relativeHeight="251658240" behindDoc="0" locked="0" layoutInCell="1" hidden="0" allowOverlap="1" wp14:anchorId="48B847A7" wp14:editId="60A1B253">
          <wp:simplePos x="0" y="0"/>
          <wp:positionH relativeFrom="leftMargin">
            <wp:align>center</wp:align>
          </wp:positionH>
          <wp:positionV relativeFrom="topMargin">
            <wp:posOffset>-637539</wp:posOffset>
          </wp:positionV>
          <wp:extent cx="721995" cy="59055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l="7276" t="8704" r="7820" b="8764"/>
                  <a:stretch>
                    <a:fillRect/>
                  </a:stretch>
                </pic:blipFill>
                <pic:spPr>
                  <a:xfrm>
                    <a:off x="0" y="0"/>
                    <a:ext cx="721995" cy="590550"/>
                  </a:xfrm>
                  <a:prstGeom prst="rect">
                    <a:avLst/>
                  </a:prstGeom>
                  <a:ln/>
                </pic:spPr>
              </pic:pic>
            </a:graphicData>
          </a:graphic>
        </wp:anchor>
      </w:drawing>
    </w:r>
  </w:p>
  <w:p w14:paraId="6F5EF622" w14:textId="77777777" w:rsidR="00105BC4" w:rsidRDefault="00105BC4">
    <w:pPr>
      <w:pBdr>
        <w:top w:val="nil"/>
        <w:left w:val="nil"/>
        <w:bottom w:val="nil"/>
        <w:right w:val="nil"/>
        <w:between w:val="nil"/>
      </w:pBdr>
      <w:spacing w:after="0"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47BD0" w14:textId="77777777" w:rsidR="00A014F7" w:rsidRDefault="00A014F7">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1431D"/>
    <w:multiLevelType w:val="multilevel"/>
    <w:tmpl w:val="BF2806B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12CB36DC"/>
    <w:multiLevelType w:val="multilevel"/>
    <w:tmpl w:val="B1FEF07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3C2931D8"/>
    <w:multiLevelType w:val="multilevel"/>
    <w:tmpl w:val="C6B4671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FFD08D8"/>
    <w:multiLevelType w:val="multilevel"/>
    <w:tmpl w:val="CB2280B0"/>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4" w15:restartNumberingAfterBreak="0">
    <w:nsid w:val="49132508"/>
    <w:multiLevelType w:val="multilevel"/>
    <w:tmpl w:val="B4EEB72C"/>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5" w15:restartNumberingAfterBreak="0">
    <w:nsid w:val="6ACB43FE"/>
    <w:multiLevelType w:val="multilevel"/>
    <w:tmpl w:val="6E2AD7BE"/>
    <w:lvl w:ilvl="0">
      <w:start w:val="40"/>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267741799">
    <w:abstractNumId w:val="0"/>
  </w:num>
  <w:num w:numId="2" w16cid:durableId="485898652">
    <w:abstractNumId w:val="4"/>
  </w:num>
  <w:num w:numId="3" w16cid:durableId="562329885">
    <w:abstractNumId w:val="3"/>
  </w:num>
  <w:num w:numId="4" w16cid:durableId="2099718145">
    <w:abstractNumId w:val="5"/>
  </w:num>
  <w:num w:numId="5" w16cid:durableId="228662580">
    <w:abstractNumId w:val="2"/>
  </w:num>
  <w:num w:numId="6" w16cid:durableId="2524454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BC4"/>
    <w:rsid w:val="00105BC4"/>
    <w:rsid w:val="00A014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8D3FF"/>
  <w15:docId w15:val="{C56777AC-ACED-4716-A7F1-CED3B2077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qFormat/>
    <w:pPr>
      <w:spacing w:after="0" w:line="240" w:lineRule="auto"/>
    </w:pPr>
  </w:style>
  <w:style w:type="character" w:customStyle="1" w:styleId="EncabezadoCar">
    <w:name w:val="Encabezado Car"/>
    <w:basedOn w:val="Fuentedeprrafopredeter"/>
    <w:rPr>
      <w:w w:val="100"/>
      <w:position w:val="-1"/>
      <w:effect w:val="none"/>
      <w:vertAlign w:val="baseline"/>
      <w:cs w:val="0"/>
      <w:em w:val="none"/>
    </w:rPr>
  </w:style>
  <w:style w:type="paragraph" w:styleId="Piedepgina">
    <w:name w:val="footer"/>
    <w:basedOn w:val="Normal"/>
    <w:qFormat/>
    <w:pPr>
      <w:spacing w:after="0" w:line="240" w:lineRule="auto"/>
    </w:pPr>
  </w:style>
  <w:style w:type="character" w:customStyle="1" w:styleId="PiedepginaCar">
    <w:name w:val="Pie de página Car"/>
    <w:basedOn w:val="Fuentedeprrafopredeter"/>
    <w:rPr>
      <w:w w:val="100"/>
      <w:position w:val="-1"/>
      <w:effect w:val="none"/>
      <w:vertAlign w:val="baseline"/>
      <w:cs w:val="0"/>
      <w:em w:val="none"/>
    </w:rPr>
  </w:style>
  <w:style w:type="paragraph" w:styleId="Prrafodelista">
    <w:name w:val="List Paragraph"/>
    <w:basedOn w:val="Normal"/>
    <w:pPr>
      <w:ind w:left="720"/>
      <w:contextualSpacing/>
    </w:pPr>
  </w:style>
  <w:style w:type="character" w:styleId="Hipervnculo">
    <w:name w:val="Hyperlink"/>
    <w:qFormat/>
    <w:rPr>
      <w:color w:val="0563C1"/>
      <w:w w:val="100"/>
      <w:position w:val="-1"/>
      <w:u w:val="single"/>
      <w:effect w:val="none"/>
      <w:vertAlign w:val="baseline"/>
      <w:cs w:val="0"/>
      <w:em w:val="none"/>
    </w:r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sz w:val="24"/>
      <w:szCs w:val="24"/>
      <w:lang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wZEZbGXkTTzPypF7S+R9jU8hbw==">AMUW2mWAI2dDlduRJ+tWGDXGMdWSeKpCEFg1/xki76H02T+5yBcsKr3edB9P452o1+wFxoWnSQdQmdgO19cPqmZPBmUSWsKlidnVrI0sXNyDgE4GgITsgCk=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8" ma:contentTypeDescription="Crear nuevo documento." ma:contentTypeScope="" ma:versionID="462f613f109d39adce5defb828da630f">
  <xsd:schema xmlns:xsd="http://www.w3.org/2001/XMLSchema" xmlns:xs="http://www.w3.org/2001/XMLSchema" xmlns:p="http://schemas.microsoft.com/office/2006/metadata/properties" xmlns:ns2="e4b4c967-322b-4a94-8db6-7806535da3b3" targetNamespace="http://schemas.microsoft.com/office/2006/metadata/properties" ma:root="true" ma:fieldsID="53d066848e1ea361d828aa007e88f45f" ns2:_="">
    <xsd:import namespace="e4b4c967-322b-4a94-8db6-7806535da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30F9F88-9BE7-4012-887F-22088E1F5BC4}"/>
</file>

<file path=customXml/itemProps3.xml><?xml version="1.0" encoding="utf-8"?>
<ds:datastoreItem xmlns:ds="http://schemas.openxmlformats.org/officeDocument/2006/customXml" ds:itemID="{39658776-0E2D-44B1-A36E-B4CD9213B773}"/>
</file>

<file path=customXml/itemProps4.xml><?xml version="1.0" encoding="utf-8"?>
<ds:datastoreItem xmlns:ds="http://schemas.openxmlformats.org/officeDocument/2006/customXml" ds:itemID="{EAD4EC1B-9F2D-436D-99B0-3E8D9AD34863}"/>
</file>

<file path=docProps/app.xml><?xml version="1.0" encoding="utf-8"?>
<Properties xmlns="http://schemas.openxmlformats.org/officeDocument/2006/extended-properties" xmlns:vt="http://schemas.openxmlformats.org/officeDocument/2006/docPropsVTypes">
  <Template>Normal</Template>
  <TotalTime>1</TotalTime>
  <Pages>7</Pages>
  <Words>1135</Words>
  <Characters>6246</Characters>
  <Application>Microsoft Office Word</Application>
  <DocSecurity>0</DocSecurity>
  <Lines>52</Lines>
  <Paragraphs>14</Paragraphs>
  <ScaleCrop>false</ScaleCrop>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Francia Escobar</dc:creator>
  <cp:lastModifiedBy>KARELY CABALLERO</cp:lastModifiedBy>
  <cp:revision>2</cp:revision>
  <dcterms:created xsi:type="dcterms:W3CDTF">2022-08-26T15:53:00Z</dcterms:created>
  <dcterms:modified xsi:type="dcterms:W3CDTF">2022-08-26T15:53:00Z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y fmtid="{D5CDD505-2E9C-101B-9397-08002B2CF9AE}" pid="3" name="Godkjenningsstatus">
    <vt:lpwstr/>
  </property>
  <property fmtid="{D5CDD505-2E9C-101B-9397-08002B2CF9AE}" pid="4" name="Observaciones">
    <vt:lpwstr/>
  </property>
</Properties>
</file>